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1F" w:rsidRDefault="00D6611F" w:rsidP="00D6611F">
      <w:pPr>
        <w:pBdr>
          <w:bottom w:val="single" w:sz="4" w:space="1" w:color="auto"/>
        </w:pBdr>
        <w:tabs>
          <w:tab w:val="right" w:pos="8080"/>
        </w:tabs>
        <w:ind w:firstLine="708"/>
        <w:rPr>
          <w:rFonts w:ascii="Times New Roman" w:hAnsi="Times New Roman"/>
          <w:b/>
          <w:iCs/>
          <w:sz w:val="24"/>
          <w:szCs w:val="24"/>
        </w:rPr>
      </w:pPr>
      <w:r>
        <w:rPr>
          <w:rFonts w:ascii="Times New Roman" w:hAnsi="Times New Roman"/>
          <w:b/>
          <w:iCs/>
          <w:sz w:val="24"/>
          <w:szCs w:val="24"/>
        </w:rPr>
        <w:tab/>
      </w:r>
      <w:r w:rsidRPr="00D6611F">
        <w:rPr>
          <w:rFonts w:ascii="Times New Roman" w:hAnsi="Times New Roman"/>
          <w:b/>
          <w:iCs/>
          <w:noProof/>
          <w:sz w:val="24"/>
          <w:szCs w:val="24"/>
          <w:lang w:eastAsia="pl-PL"/>
        </w:rPr>
        <w:drawing>
          <wp:inline distT="0" distB="0" distL="0" distR="0">
            <wp:extent cx="5260616" cy="1017767"/>
            <wp:effectExtent l="19050" t="0" r="0" b="0"/>
            <wp:docPr id="4" name="Obraz 4"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ządowy Fundusz Polski Ład: Program Inwestycji Strategicznych - Gmina Kęsowo"/>
                    <pic:cNvPicPr>
                      <a:picLocks noChangeAspect="1" noChangeArrowheads="1"/>
                    </pic:cNvPicPr>
                  </pic:nvPicPr>
                  <pic:blipFill>
                    <a:blip r:embed="rId6" cstate="print"/>
                    <a:srcRect/>
                    <a:stretch>
                      <a:fillRect/>
                    </a:stretch>
                  </pic:blipFill>
                  <pic:spPr bwMode="auto">
                    <a:xfrm>
                      <a:off x="0" y="0"/>
                      <a:ext cx="5274096" cy="1020375"/>
                    </a:xfrm>
                    <a:prstGeom prst="rect">
                      <a:avLst/>
                    </a:prstGeom>
                    <a:noFill/>
                    <a:ln w="9525">
                      <a:noFill/>
                      <a:miter lim="800000"/>
                      <a:headEnd/>
                      <a:tailEnd/>
                    </a:ln>
                  </pic:spPr>
                </pic:pic>
              </a:graphicData>
            </a:graphic>
          </wp:inline>
        </w:drawing>
      </w:r>
    </w:p>
    <w:p w:rsidR="001559FF" w:rsidRPr="001559FF" w:rsidRDefault="000A2E5A" w:rsidP="001559FF">
      <w:pPr>
        <w:tabs>
          <w:tab w:val="right" w:pos="8080"/>
        </w:tabs>
        <w:jc w:val="right"/>
        <w:rPr>
          <w:rFonts w:ascii="Times New Roman" w:hAnsi="Times New Roman"/>
          <w:b/>
          <w:iCs/>
          <w:sz w:val="24"/>
          <w:szCs w:val="24"/>
        </w:rPr>
      </w:pPr>
      <w:r>
        <w:rPr>
          <w:rFonts w:ascii="Times New Roman" w:hAnsi="Times New Roman"/>
          <w:b/>
          <w:iCs/>
          <w:sz w:val="24"/>
          <w:szCs w:val="24"/>
        </w:rPr>
        <w:t>Załącznik nr 9</w:t>
      </w:r>
      <w:r w:rsidR="001559FF" w:rsidRPr="001559FF">
        <w:rPr>
          <w:rFonts w:ascii="Times New Roman" w:hAnsi="Times New Roman"/>
          <w:b/>
          <w:iCs/>
          <w:sz w:val="24"/>
          <w:szCs w:val="24"/>
        </w:rPr>
        <w:t xml:space="preserve"> do SWZ</w:t>
      </w:r>
    </w:p>
    <w:p w:rsidR="001559FF" w:rsidRPr="001559FF" w:rsidRDefault="001559FF" w:rsidP="001559FF">
      <w:pPr>
        <w:tabs>
          <w:tab w:val="right" w:pos="8080"/>
        </w:tabs>
        <w:jc w:val="center"/>
        <w:rPr>
          <w:rFonts w:ascii="Times New Roman" w:hAnsi="Times New Roman"/>
          <w:b/>
          <w:iCs/>
          <w:sz w:val="24"/>
          <w:szCs w:val="24"/>
        </w:rPr>
      </w:pPr>
      <w:r w:rsidRPr="001559FF">
        <w:rPr>
          <w:rFonts w:ascii="Times New Roman" w:hAnsi="Times New Roman"/>
          <w:b/>
          <w:iCs/>
          <w:sz w:val="24"/>
          <w:szCs w:val="24"/>
        </w:rPr>
        <w:t>(Projektowane postanowienia umowy)</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Umowa Nr</w:t>
      </w:r>
      <w:r w:rsidRPr="001559FF">
        <w:rPr>
          <w:rFonts w:ascii="Times New Roman" w:hAnsi="Times New Roman"/>
          <w:b/>
          <w:sz w:val="24"/>
          <w:szCs w:val="24"/>
        </w:rPr>
        <w:t>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do zamówienia publicznego Nr</w:t>
      </w:r>
      <w:r w:rsidRPr="001559FF">
        <w:rPr>
          <w:rFonts w:ascii="Times New Roman" w:hAnsi="Times New Roman"/>
          <w:b/>
          <w:sz w:val="24"/>
          <w:szCs w:val="24"/>
        </w:rPr>
        <w:t xml:space="preserve">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zawarta w dniu</w:t>
      </w:r>
      <w:r w:rsidRPr="001559FF">
        <w:rPr>
          <w:rFonts w:ascii="Times New Roman" w:hAnsi="Times New Roman"/>
          <w:b/>
          <w:sz w:val="24"/>
          <w:szCs w:val="24"/>
        </w:rPr>
        <w:t xml:space="preserve"> ………………. </w:t>
      </w:r>
      <w:r w:rsidRPr="001559FF">
        <w:rPr>
          <w:rFonts w:ascii="Times New Roman" w:hAnsi="Times New Roman"/>
          <w:sz w:val="24"/>
          <w:szCs w:val="24"/>
        </w:rPr>
        <w:t>w</w:t>
      </w:r>
      <w:r w:rsidRPr="001559FF">
        <w:rPr>
          <w:rFonts w:ascii="Times New Roman" w:hAnsi="Times New Roman"/>
          <w:b/>
          <w:sz w:val="24"/>
          <w:szCs w:val="24"/>
        </w:rPr>
        <w:t>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both"/>
        <w:rPr>
          <w:rFonts w:ascii="Times New Roman" w:hAnsi="Times New Roman"/>
          <w:b/>
          <w:sz w:val="24"/>
          <w:szCs w:val="24"/>
        </w:rPr>
      </w:pPr>
      <w:r w:rsidRPr="001559FF">
        <w:rPr>
          <w:rFonts w:ascii="Times New Roman" w:hAnsi="Times New Roman"/>
          <w:sz w:val="24"/>
          <w:szCs w:val="24"/>
        </w:rPr>
        <w:t xml:space="preserve">pomiędzy                         </w:t>
      </w:r>
      <w:r w:rsidRPr="001559FF">
        <w:rPr>
          <w:rFonts w:ascii="Times New Roman" w:hAnsi="Times New Roman"/>
          <w:b/>
          <w:sz w:val="24"/>
          <w:szCs w:val="24"/>
        </w:rPr>
        <w:t>Zarządem Drogowym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 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REGON: 092363449</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zwanym dalej </w:t>
      </w:r>
      <w:r w:rsidRPr="001559FF">
        <w:rPr>
          <w:rFonts w:ascii="Times New Roman" w:hAnsi="Times New Roman"/>
          <w:b/>
          <w:sz w:val="24"/>
          <w:szCs w:val="24"/>
        </w:rPr>
        <w:t>Zamawiającym</w:t>
      </w:r>
      <w:r w:rsidRPr="001559FF">
        <w:rPr>
          <w:rFonts w:ascii="Times New Roman" w:hAnsi="Times New Roman"/>
          <w:sz w:val="24"/>
          <w:szCs w:val="24"/>
        </w:rPr>
        <w:t>, reprezentowanym przez: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Pana Edwina Eckerta – dyrektora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oraz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Panią Renatę Piotrowską – główną księgową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z jednej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a firmą: </w:t>
      </w:r>
      <w:r w:rsidRPr="001559FF">
        <w:rPr>
          <w:rFonts w:ascii="Times New Roman" w:hAnsi="Times New Roman"/>
          <w:b/>
          <w:sz w:val="24"/>
          <w:szCs w:val="24"/>
        </w:rPr>
        <w:t xml:space="preserve"> …………………………………………………………….. </w:t>
      </w:r>
      <w:r w:rsidRPr="001559FF">
        <w:rPr>
          <w:rFonts w:ascii="Times New Roman" w:hAnsi="Times New Roman"/>
          <w:sz w:val="24"/>
          <w:szCs w:val="24"/>
        </w:rPr>
        <w:t>,</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reprezentowaną przez: </w:t>
      </w:r>
      <w:r w:rsidRPr="001559FF">
        <w:rPr>
          <w:rFonts w:ascii="Times New Roman" w:hAnsi="Times New Roman"/>
          <w:b/>
          <w:sz w:val="24"/>
          <w:szCs w:val="24"/>
        </w:rPr>
        <w:t>………………………………………………</w:t>
      </w:r>
      <w:r w:rsidRPr="001559FF">
        <w:rPr>
          <w:rFonts w:ascii="Times New Roman" w:hAnsi="Times New Roman"/>
          <w:sz w:val="24"/>
          <w:szCs w:val="24"/>
        </w:rPr>
        <w:t xml:space="preserve"> ,</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zwaną dalej </w:t>
      </w:r>
      <w:r w:rsidRPr="001559FF">
        <w:rPr>
          <w:rFonts w:ascii="Times New Roman" w:hAnsi="Times New Roman"/>
          <w:b/>
          <w:sz w:val="24"/>
          <w:szCs w:val="24"/>
        </w:rPr>
        <w:t>Wykonawcą</w:t>
      </w:r>
      <w:r w:rsidRPr="001559FF">
        <w:rPr>
          <w:rFonts w:ascii="Times New Roman" w:hAnsi="Times New Roman"/>
          <w:sz w:val="24"/>
          <w:szCs w:val="24"/>
        </w:rPr>
        <w:t>, z drugiej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sidR="00C4491A">
        <w:rPr>
          <w:rFonts w:ascii="Times New Roman" w:hAnsi="Times New Roman"/>
          <w:sz w:val="24"/>
          <w:szCs w:val="24"/>
        </w:rPr>
        <w:t>art. 275</w:t>
      </w:r>
      <w:r w:rsidRPr="001559FF">
        <w:rPr>
          <w:rFonts w:ascii="Times New Roman" w:hAnsi="Times New Roman"/>
          <w:sz w:val="24"/>
          <w:szCs w:val="24"/>
        </w:rPr>
        <w:t xml:space="preserve"> ust. 1 ustawy Pzp, została zawarta umowa o następującej treści.</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Default="001559FF" w:rsidP="001559FF">
      <w:pPr>
        <w:pStyle w:val="Tekstpodstawowy"/>
        <w:jc w:val="center"/>
        <w:rPr>
          <w:b/>
        </w:rPr>
      </w:pPr>
      <w:r w:rsidRPr="001559FF">
        <w:rPr>
          <w:b/>
        </w:rPr>
        <w:t>§ 1</w:t>
      </w:r>
    </w:p>
    <w:p w:rsidR="00D6611F" w:rsidRPr="001559FF" w:rsidRDefault="00D6611F" w:rsidP="001559FF">
      <w:pPr>
        <w:pStyle w:val="Tekstpodstawowy"/>
        <w:jc w:val="center"/>
        <w:rPr>
          <w:b/>
        </w:rPr>
      </w:pPr>
      <w:r>
        <w:rPr>
          <w:b/>
        </w:rPr>
        <w:t>Przedmiot umowy</w:t>
      </w:r>
    </w:p>
    <w:p w:rsidR="001559FF" w:rsidRPr="001559FF" w:rsidRDefault="001559FF" w:rsidP="000A2E5A">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1559FF">
        <w:rPr>
          <w:rFonts w:ascii="Times New Roman" w:hAnsi="Times New Roman"/>
          <w:sz w:val="24"/>
          <w:szCs w:val="24"/>
        </w:rPr>
        <w:t>Zamawiający udziela, a Wykonawca zobowiązuje się do realizacji zamówienia publicznego pod nazwą:</w:t>
      </w:r>
    </w:p>
    <w:p w:rsidR="000A2E5A" w:rsidRDefault="00823CB6" w:rsidP="000A2E5A">
      <w:pPr>
        <w:spacing w:after="0" w:line="240" w:lineRule="auto"/>
        <w:ind w:left="284"/>
        <w:jc w:val="center"/>
        <w:rPr>
          <w:rFonts w:ascii="Times New Roman" w:hAnsi="Times New Roman"/>
          <w:b/>
          <w:sz w:val="24"/>
          <w:szCs w:val="24"/>
        </w:rPr>
      </w:pPr>
      <w:r>
        <w:rPr>
          <w:rFonts w:ascii="Times New Roman" w:hAnsi="Times New Roman"/>
          <w:b/>
          <w:sz w:val="24"/>
          <w:szCs w:val="24"/>
        </w:rPr>
        <w:t>Remont wybranych odcinków dróg publicznych</w:t>
      </w:r>
      <w:r w:rsidR="005B1058" w:rsidRPr="000A2E5A">
        <w:rPr>
          <w:rFonts w:ascii="Times New Roman" w:hAnsi="Times New Roman"/>
          <w:b/>
          <w:sz w:val="24"/>
          <w:szCs w:val="24"/>
        </w:rPr>
        <w:t xml:space="preserve"> kategorii powiatowej </w:t>
      </w:r>
    </w:p>
    <w:p w:rsidR="005B1058" w:rsidRPr="000A2E5A" w:rsidRDefault="00823CB6" w:rsidP="000A2E5A">
      <w:pPr>
        <w:spacing w:after="0" w:line="240" w:lineRule="auto"/>
        <w:ind w:left="284"/>
        <w:jc w:val="center"/>
        <w:rPr>
          <w:rFonts w:ascii="Times New Roman" w:hAnsi="Times New Roman"/>
          <w:b/>
          <w:sz w:val="24"/>
          <w:szCs w:val="24"/>
        </w:rPr>
      </w:pPr>
      <w:r>
        <w:rPr>
          <w:rFonts w:ascii="Times New Roman" w:hAnsi="Times New Roman"/>
          <w:b/>
          <w:sz w:val="24"/>
          <w:szCs w:val="24"/>
        </w:rPr>
        <w:t>należących</w:t>
      </w:r>
      <w:r w:rsidR="000A2E5A">
        <w:rPr>
          <w:rFonts w:ascii="Times New Roman" w:hAnsi="Times New Roman"/>
          <w:b/>
          <w:sz w:val="24"/>
          <w:szCs w:val="24"/>
        </w:rPr>
        <w:t xml:space="preserve"> do Powiatu </w:t>
      </w:r>
      <w:r w:rsidR="005B1058" w:rsidRPr="000A2E5A">
        <w:rPr>
          <w:rFonts w:ascii="Times New Roman" w:hAnsi="Times New Roman"/>
          <w:b/>
          <w:sz w:val="24"/>
          <w:szCs w:val="24"/>
        </w:rPr>
        <w:t>Sępoleńskiego.</w:t>
      </w:r>
    </w:p>
    <w:p w:rsidR="001559FF" w:rsidRPr="001559FF" w:rsidRDefault="001559FF" w:rsidP="001559FF">
      <w:pPr>
        <w:spacing w:after="0"/>
        <w:jc w:val="center"/>
        <w:rPr>
          <w:rFonts w:ascii="Times New Roman" w:hAnsi="Times New Roman"/>
          <w:b/>
          <w:i/>
          <w:sz w:val="24"/>
          <w:szCs w:val="24"/>
        </w:rPr>
      </w:pPr>
    </w:p>
    <w:p w:rsidR="00827761" w:rsidRDefault="002F6D11" w:rsidP="00827761">
      <w:pPr>
        <w:pStyle w:val="Nagwek3"/>
        <w:spacing w:before="0" w:after="0" w:line="240" w:lineRule="auto"/>
        <w:ind w:firstLine="284"/>
        <w:rPr>
          <w:rFonts w:ascii="Times New Roman" w:hAnsi="Times New Roman"/>
          <w:sz w:val="24"/>
          <w:szCs w:val="24"/>
        </w:rPr>
      </w:pPr>
      <w:r>
        <w:rPr>
          <w:rFonts w:ascii="Times New Roman" w:hAnsi="Times New Roman"/>
          <w:sz w:val="24"/>
          <w:szCs w:val="24"/>
        </w:rPr>
        <w:t>CPV:</w:t>
      </w:r>
      <w:r w:rsidR="00827761">
        <w:rPr>
          <w:rFonts w:ascii="Times New Roman" w:hAnsi="Times New Roman"/>
          <w:sz w:val="24"/>
          <w:szCs w:val="24"/>
        </w:rPr>
        <w:t xml:space="preserve">        </w:t>
      </w:r>
      <w:r>
        <w:rPr>
          <w:rFonts w:ascii="Times New Roman" w:hAnsi="Times New Roman"/>
          <w:sz w:val="24"/>
          <w:szCs w:val="24"/>
        </w:rPr>
        <w:t xml:space="preserve"> </w:t>
      </w:r>
      <w:r w:rsidR="00827761" w:rsidRPr="00855E4A">
        <w:rPr>
          <w:rFonts w:ascii="Times New Roman" w:hAnsi="Times New Roman"/>
          <w:sz w:val="24"/>
          <w:szCs w:val="24"/>
        </w:rPr>
        <w:t xml:space="preserve">45233220-7 </w:t>
      </w:r>
      <w:r w:rsidR="00827761">
        <w:rPr>
          <w:rFonts w:ascii="Times New Roman" w:hAnsi="Times New Roman"/>
          <w:sz w:val="24"/>
          <w:szCs w:val="24"/>
        </w:rPr>
        <w:t xml:space="preserve"> </w:t>
      </w:r>
      <w:r w:rsidR="00827761">
        <w:rPr>
          <w:rFonts w:ascii="Times New Roman" w:hAnsi="Times New Roman"/>
          <w:b w:val="0"/>
          <w:sz w:val="24"/>
          <w:szCs w:val="24"/>
          <w:lang w:eastAsia="pl-PL"/>
        </w:rPr>
        <w:t xml:space="preserve">Roboty w zakresie </w:t>
      </w:r>
      <w:r w:rsidR="00827761" w:rsidRPr="00855E4A">
        <w:rPr>
          <w:rFonts w:ascii="Times New Roman" w:hAnsi="Times New Roman"/>
          <w:b w:val="0"/>
          <w:sz w:val="24"/>
          <w:szCs w:val="24"/>
          <w:lang w:eastAsia="pl-PL"/>
        </w:rPr>
        <w:t>nawierzchni dróg</w:t>
      </w:r>
    </w:p>
    <w:p w:rsidR="00524763" w:rsidRPr="001518EF" w:rsidRDefault="00524763" w:rsidP="00524763">
      <w:pPr>
        <w:spacing w:after="0" w:line="240" w:lineRule="auto"/>
        <w:ind w:left="708" w:firstLine="708"/>
        <w:rPr>
          <w:rFonts w:ascii="Times New Roman" w:hAnsi="Times New Roman"/>
          <w:sz w:val="24"/>
          <w:szCs w:val="24"/>
          <w:lang w:eastAsia="pl-PL"/>
        </w:rPr>
      </w:pPr>
      <w:r w:rsidRPr="001518EF">
        <w:rPr>
          <w:rFonts w:ascii="Times New Roman" w:hAnsi="Times New Roman"/>
          <w:b/>
          <w:sz w:val="24"/>
          <w:szCs w:val="24"/>
          <w:lang w:eastAsia="pl-PL"/>
        </w:rPr>
        <w:t>45233140-2</w:t>
      </w:r>
      <w:r w:rsidRPr="001518EF">
        <w:rPr>
          <w:rFonts w:ascii="Times New Roman" w:hAnsi="Times New Roman"/>
          <w:sz w:val="24"/>
          <w:szCs w:val="24"/>
          <w:lang w:eastAsia="pl-PL"/>
        </w:rPr>
        <w:t xml:space="preserve">  Roboty drogowe</w:t>
      </w:r>
    </w:p>
    <w:p w:rsidR="00524763" w:rsidRPr="002E6271" w:rsidRDefault="00524763" w:rsidP="00524763">
      <w:pPr>
        <w:spacing w:after="0" w:line="240" w:lineRule="auto"/>
        <w:ind w:left="708" w:firstLine="708"/>
        <w:rPr>
          <w:rFonts w:ascii="Times New Roman" w:hAnsi="Times New Roman"/>
          <w:sz w:val="24"/>
          <w:szCs w:val="24"/>
          <w:lang w:eastAsia="pl-PL"/>
        </w:rPr>
      </w:pPr>
      <w:r w:rsidRPr="001518EF">
        <w:rPr>
          <w:rFonts w:ascii="Times New Roman" w:hAnsi="Times New Roman"/>
          <w:b/>
          <w:sz w:val="24"/>
          <w:szCs w:val="24"/>
          <w:lang w:eastAsia="pl-PL"/>
        </w:rPr>
        <w:t>45233200-1</w:t>
      </w:r>
      <w:r w:rsidRPr="001518EF">
        <w:rPr>
          <w:rFonts w:ascii="Times New Roman" w:hAnsi="Times New Roman"/>
          <w:sz w:val="24"/>
          <w:szCs w:val="24"/>
          <w:lang w:eastAsia="pl-PL"/>
        </w:rPr>
        <w:t xml:space="preserve"> </w:t>
      </w:r>
      <w:r>
        <w:rPr>
          <w:rFonts w:ascii="Times New Roman" w:hAnsi="Times New Roman"/>
          <w:sz w:val="24"/>
          <w:szCs w:val="24"/>
          <w:lang w:eastAsia="pl-PL"/>
        </w:rPr>
        <w:t xml:space="preserve"> </w:t>
      </w:r>
      <w:r w:rsidRPr="001518EF">
        <w:rPr>
          <w:rFonts w:ascii="Times New Roman" w:hAnsi="Times New Roman"/>
          <w:sz w:val="24"/>
          <w:szCs w:val="24"/>
          <w:lang w:eastAsia="pl-PL"/>
        </w:rPr>
        <w:t>Roboty w zakresie różnych nawierzchni</w:t>
      </w:r>
      <w:r>
        <w:rPr>
          <w:rFonts w:ascii="Times New Roman" w:hAnsi="Times New Roman"/>
          <w:sz w:val="24"/>
          <w:szCs w:val="24"/>
          <w:lang w:eastAsia="pl-PL"/>
        </w:rPr>
        <w:t>.</w:t>
      </w:r>
    </w:p>
    <w:p w:rsidR="00D6611F" w:rsidRPr="00E96CED" w:rsidRDefault="00D6611F" w:rsidP="00E96CED">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rPr>
          <w:sz w:val="24"/>
          <w:szCs w:val="24"/>
        </w:rPr>
      </w:pPr>
    </w:p>
    <w:p w:rsidR="00ED4FD1" w:rsidRDefault="00ED4FD1" w:rsidP="00ED4FD1">
      <w:pPr>
        <w:pStyle w:val="Akapitzlist1"/>
        <w:numPr>
          <w:ilvl w:val="0"/>
          <w:numId w:val="1"/>
        </w:numPr>
        <w:tabs>
          <w:tab w:val="clear" w:pos="720"/>
          <w:tab w:val="num" w:pos="426"/>
        </w:tabs>
        <w:spacing w:after="0" w:line="240" w:lineRule="auto"/>
        <w:ind w:left="426" w:hanging="426"/>
        <w:jc w:val="both"/>
        <w:rPr>
          <w:rFonts w:ascii="Times New Roman" w:hAnsi="Times New Roman"/>
          <w:sz w:val="24"/>
          <w:szCs w:val="24"/>
        </w:rPr>
      </w:pPr>
      <w:r w:rsidRPr="00ED4FD1">
        <w:rPr>
          <w:rFonts w:ascii="Times New Roman" w:hAnsi="Times New Roman"/>
          <w:sz w:val="24"/>
          <w:szCs w:val="24"/>
        </w:rPr>
        <w:t>Zakres robót</w:t>
      </w:r>
      <w:r>
        <w:rPr>
          <w:rFonts w:ascii="Times New Roman" w:hAnsi="Times New Roman"/>
          <w:sz w:val="24"/>
          <w:szCs w:val="24"/>
        </w:rPr>
        <w:t xml:space="preserve"> do wykonania:</w:t>
      </w:r>
    </w:p>
    <w:p w:rsidR="00ED4FD1" w:rsidRDefault="00ED4FD1" w:rsidP="00ED4FD1">
      <w:pPr>
        <w:pStyle w:val="Akapitzlist1"/>
        <w:numPr>
          <w:ilvl w:val="0"/>
          <w:numId w:val="43"/>
        </w:numPr>
        <w:spacing w:after="0" w:line="240" w:lineRule="auto"/>
        <w:jc w:val="both"/>
        <w:rPr>
          <w:rFonts w:ascii="Times New Roman" w:hAnsi="Times New Roman"/>
          <w:sz w:val="24"/>
          <w:szCs w:val="24"/>
        </w:rPr>
      </w:pPr>
      <w:r w:rsidRPr="00ED4FD1">
        <w:rPr>
          <w:rFonts w:ascii="Times New Roman" w:hAnsi="Times New Roman"/>
          <w:sz w:val="24"/>
          <w:szCs w:val="24"/>
        </w:rPr>
        <w:t xml:space="preserve">Remont DP 1104C relacji [Stare Gronowo] – gr. woj. – Witkowo – Kamień Krajeński na odc. </w:t>
      </w:r>
      <w:r>
        <w:rPr>
          <w:rFonts w:ascii="Times New Roman" w:hAnsi="Times New Roman"/>
          <w:sz w:val="24"/>
          <w:szCs w:val="24"/>
        </w:rPr>
        <w:br/>
      </w:r>
      <w:r w:rsidRPr="00ED4FD1">
        <w:rPr>
          <w:rFonts w:ascii="Times New Roman" w:hAnsi="Times New Roman"/>
          <w:sz w:val="24"/>
          <w:szCs w:val="24"/>
        </w:rPr>
        <w:t xml:space="preserve">o dł. 1,414 km zlok. </w:t>
      </w:r>
      <w:proofErr w:type="spellStart"/>
      <w:r w:rsidRPr="00ED4FD1">
        <w:rPr>
          <w:rFonts w:ascii="Times New Roman" w:hAnsi="Times New Roman"/>
          <w:sz w:val="24"/>
          <w:szCs w:val="24"/>
        </w:rPr>
        <w:t>m-dzy</w:t>
      </w:r>
      <w:proofErr w:type="spellEnd"/>
      <w:r w:rsidRPr="00ED4FD1">
        <w:rPr>
          <w:rFonts w:ascii="Times New Roman" w:hAnsi="Times New Roman"/>
          <w:sz w:val="24"/>
          <w:szCs w:val="24"/>
        </w:rPr>
        <w:t xml:space="preserve"> km 2+688, a km 3+077 oraz pomiędzy km 3+235, a km 4+260 jej przebiegu w m. Witkowo.</w:t>
      </w:r>
    </w:p>
    <w:p w:rsidR="00ED4FD1" w:rsidRDefault="00ED4FD1" w:rsidP="00ED4FD1">
      <w:pPr>
        <w:pStyle w:val="Akapitzlist1"/>
        <w:numPr>
          <w:ilvl w:val="0"/>
          <w:numId w:val="43"/>
        </w:numPr>
        <w:spacing w:after="0" w:line="240" w:lineRule="auto"/>
        <w:jc w:val="both"/>
        <w:rPr>
          <w:rFonts w:ascii="Times New Roman" w:hAnsi="Times New Roman"/>
          <w:sz w:val="24"/>
          <w:szCs w:val="24"/>
        </w:rPr>
      </w:pPr>
      <w:r w:rsidRPr="00ED4FD1">
        <w:rPr>
          <w:rFonts w:ascii="Times New Roman" w:hAnsi="Times New Roman"/>
          <w:sz w:val="24"/>
          <w:szCs w:val="24"/>
        </w:rPr>
        <w:t xml:space="preserve">Remont DP 1113C relacji Włościbórz – Przepałkowo na odc. o łącznej dł. 0,956 km zlok. </w:t>
      </w:r>
      <w:r w:rsidRPr="00ED4FD1">
        <w:rPr>
          <w:rFonts w:ascii="Times New Roman" w:hAnsi="Times New Roman"/>
          <w:sz w:val="24"/>
          <w:szCs w:val="24"/>
        </w:rPr>
        <w:br/>
      </w:r>
      <w:proofErr w:type="spellStart"/>
      <w:r w:rsidRPr="00ED4FD1">
        <w:rPr>
          <w:rFonts w:ascii="Times New Roman" w:hAnsi="Times New Roman"/>
          <w:sz w:val="24"/>
          <w:szCs w:val="24"/>
        </w:rPr>
        <w:t>m-dzy</w:t>
      </w:r>
      <w:proofErr w:type="spellEnd"/>
      <w:r w:rsidRPr="00ED4FD1">
        <w:rPr>
          <w:rFonts w:ascii="Times New Roman" w:hAnsi="Times New Roman"/>
          <w:sz w:val="24"/>
          <w:szCs w:val="24"/>
        </w:rPr>
        <w:t xml:space="preserve"> km 3+210, a km 3+280, pomiędzy km 3+790, a km 4+483 oraz pomiędzy km 3+210, </w:t>
      </w:r>
      <w:r w:rsidRPr="00ED4FD1">
        <w:rPr>
          <w:rFonts w:ascii="Times New Roman" w:hAnsi="Times New Roman"/>
          <w:sz w:val="24"/>
          <w:szCs w:val="24"/>
        </w:rPr>
        <w:br/>
        <w:t>a km 3+280, pomiędzy km 3+790, a km 4+483 oraz pomiędzy km 4+488, a km 4+681 jej przebiegu.</w:t>
      </w:r>
    </w:p>
    <w:p w:rsidR="00ED4FD1" w:rsidRDefault="00ED4FD1" w:rsidP="00ED4FD1">
      <w:pPr>
        <w:pStyle w:val="Akapitzlist1"/>
        <w:numPr>
          <w:ilvl w:val="0"/>
          <w:numId w:val="43"/>
        </w:numPr>
        <w:spacing w:after="0" w:line="240" w:lineRule="auto"/>
        <w:jc w:val="both"/>
        <w:rPr>
          <w:rFonts w:ascii="Times New Roman" w:hAnsi="Times New Roman"/>
          <w:sz w:val="24"/>
          <w:szCs w:val="24"/>
        </w:rPr>
      </w:pPr>
      <w:r w:rsidRPr="00ED4FD1">
        <w:rPr>
          <w:rFonts w:ascii="Times New Roman" w:hAnsi="Times New Roman"/>
          <w:sz w:val="24"/>
          <w:szCs w:val="24"/>
        </w:rPr>
        <w:t xml:space="preserve">Remont DP 1120C relacji [Lipka] – gr. woj. – Sępolno Krajeńskie na odc. o dł. 0+814 zlok. </w:t>
      </w:r>
      <w:r>
        <w:rPr>
          <w:rFonts w:ascii="Times New Roman" w:hAnsi="Times New Roman"/>
          <w:sz w:val="24"/>
          <w:szCs w:val="24"/>
        </w:rPr>
        <w:br/>
      </w:r>
      <w:proofErr w:type="spellStart"/>
      <w:r w:rsidRPr="00ED4FD1">
        <w:rPr>
          <w:rFonts w:ascii="Times New Roman" w:hAnsi="Times New Roman"/>
          <w:sz w:val="24"/>
          <w:szCs w:val="24"/>
        </w:rPr>
        <w:t>m-dzy</w:t>
      </w:r>
      <w:proofErr w:type="spellEnd"/>
      <w:r w:rsidRPr="00ED4FD1">
        <w:rPr>
          <w:rFonts w:ascii="Times New Roman" w:hAnsi="Times New Roman"/>
          <w:sz w:val="24"/>
          <w:szCs w:val="24"/>
        </w:rPr>
        <w:t xml:space="preserve"> km 4+776, a km 5+590 jej przebiegu w m. Lutowo.</w:t>
      </w:r>
    </w:p>
    <w:p w:rsidR="00ED4FD1" w:rsidRDefault="00ED4FD1" w:rsidP="00ED4FD1">
      <w:pPr>
        <w:pStyle w:val="Akapitzlist1"/>
        <w:numPr>
          <w:ilvl w:val="0"/>
          <w:numId w:val="43"/>
        </w:numPr>
        <w:spacing w:after="0" w:line="240" w:lineRule="auto"/>
        <w:jc w:val="both"/>
        <w:rPr>
          <w:rFonts w:ascii="Times New Roman" w:hAnsi="Times New Roman"/>
          <w:sz w:val="24"/>
          <w:szCs w:val="24"/>
        </w:rPr>
      </w:pPr>
      <w:r w:rsidRPr="00ED4FD1">
        <w:rPr>
          <w:rFonts w:ascii="Times New Roman" w:hAnsi="Times New Roman"/>
          <w:sz w:val="24"/>
          <w:szCs w:val="24"/>
        </w:rPr>
        <w:lastRenderedPageBreak/>
        <w:t xml:space="preserve">Remont DP 1121C relacji Jazdrowo – Iłowo – Sępólno Krajeńskie na odc. o dł. 0,610 zlok. </w:t>
      </w:r>
      <w:r>
        <w:rPr>
          <w:rFonts w:ascii="Times New Roman" w:hAnsi="Times New Roman"/>
          <w:sz w:val="24"/>
          <w:szCs w:val="24"/>
        </w:rPr>
        <w:br/>
      </w:r>
      <w:proofErr w:type="spellStart"/>
      <w:r w:rsidRPr="00ED4FD1">
        <w:rPr>
          <w:rFonts w:ascii="Times New Roman" w:hAnsi="Times New Roman"/>
          <w:sz w:val="24"/>
          <w:szCs w:val="24"/>
        </w:rPr>
        <w:t>m-dzy</w:t>
      </w:r>
      <w:proofErr w:type="spellEnd"/>
      <w:r w:rsidRPr="00ED4FD1">
        <w:rPr>
          <w:rFonts w:ascii="Times New Roman" w:hAnsi="Times New Roman"/>
          <w:sz w:val="24"/>
          <w:szCs w:val="24"/>
        </w:rPr>
        <w:t xml:space="preserve"> km 5+120, a km 5+730 jej przebiegu w m. Radońsk.</w:t>
      </w:r>
    </w:p>
    <w:p w:rsidR="00ED4FD1" w:rsidRDefault="00ED4FD1" w:rsidP="00ED4FD1">
      <w:pPr>
        <w:pStyle w:val="Akapitzlist1"/>
        <w:numPr>
          <w:ilvl w:val="0"/>
          <w:numId w:val="43"/>
        </w:numPr>
        <w:spacing w:after="0" w:line="240" w:lineRule="auto"/>
        <w:jc w:val="both"/>
        <w:rPr>
          <w:rFonts w:ascii="Times New Roman" w:hAnsi="Times New Roman"/>
          <w:sz w:val="24"/>
          <w:szCs w:val="24"/>
        </w:rPr>
      </w:pPr>
      <w:r w:rsidRPr="00ED4FD1">
        <w:rPr>
          <w:rFonts w:ascii="Times New Roman" w:hAnsi="Times New Roman"/>
          <w:sz w:val="24"/>
          <w:szCs w:val="24"/>
        </w:rPr>
        <w:t xml:space="preserve">Remont DP 1125C relacji Sypniewo – Borzyszkowo na odc. o dł. 1,032 km zlok. </w:t>
      </w:r>
      <w:proofErr w:type="spellStart"/>
      <w:r w:rsidRPr="00ED4FD1">
        <w:rPr>
          <w:rFonts w:ascii="Times New Roman" w:hAnsi="Times New Roman"/>
          <w:sz w:val="24"/>
          <w:szCs w:val="24"/>
        </w:rPr>
        <w:t>m-dzy</w:t>
      </w:r>
      <w:proofErr w:type="spellEnd"/>
      <w:r w:rsidRPr="00ED4FD1">
        <w:rPr>
          <w:rFonts w:ascii="Times New Roman" w:hAnsi="Times New Roman"/>
          <w:sz w:val="24"/>
          <w:szCs w:val="24"/>
        </w:rPr>
        <w:t xml:space="preserve"> km 3+291, a km 4+323 jej przebiegu w m. Lubcza.</w:t>
      </w:r>
    </w:p>
    <w:p w:rsidR="00ED4FD1" w:rsidRDefault="00ED4FD1" w:rsidP="00ED4FD1">
      <w:pPr>
        <w:pStyle w:val="Akapitzlist1"/>
        <w:numPr>
          <w:ilvl w:val="0"/>
          <w:numId w:val="43"/>
        </w:numPr>
        <w:spacing w:after="0" w:line="240" w:lineRule="auto"/>
        <w:jc w:val="both"/>
        <w:rPr>
          <w:rFonts w:ascii="Times New Roman" w:hAnsi="Times New Roman"/>
          <w:sz w:val="24"/>
          <w:szCs w:val="24"/>
        </w:rPr>
      </w:pPr>
      <w:r w:rsidRPr="00ED4FD1">
        <w:rPr>
          <w:rFonts w:ascii="Times New Roman" w:hAnsi="Times New Roman"/>
          <w:sz w:val="24"/>
          <w:szCs w:val="24"/>
        </w:rPr>
        <w:t xml:space="preserve">Remont DP 1129C relacji Sępólno Krajeńskie – Nowy Dwór – Więcbork na odc. o dł. 0+415 km zlok. </w:t>
      </w:r>
      <w:proofErr w:type="spellStart"/>
      <w:r w:rsidRPr="00ED4FD1">
        <w:rPr>
          <w:rFonts w:ascii="Times New Roman" w:hAnsi="Times New Roman"/>
          <w:sz w:val="24"/>
          <w:szCs w:val="24"/>
        </w:rPr>
        <w:t>m-dzy</w:t>
      </w:r>
      <w:proofErr w:type="spellEnd"/>
      <w:r w:rsidRPr="00ED4FD1">
        <w:rPr>
          <w:rFonts w:ascii="Times New Roman" w:hAnsi="Times New Roman"/>
          <w:sz w:val="24"/>
          <w:szCs w:val="24"/>
        </w:rPr>
        <w:t xml:space="preserve"> km 3+794, a km 4+209 jej przebiegu w m. Kawle.</w:t>
      </w:r>
    </w:p>
    <w:p w:rsidR="00ED4FD1" w:rsidRDefault="00ED4FD1" w:rsidP="00ED4FD1">
      <w:pPr>
        <w:pStyle w:val="Akapitzlist1"/>
        <w:numPr>
          <w:ilvl w:val="0"/>
          <w:numId w:val="43"/>
        </w:numPr>
        <w:spacing w:after="0" w:line="240" w:lineRule="auto"/>
        <w:jc w:val="both"/>
        <w:rPr>
          <w:rFonts w:ascii="Times New Roman" w:hAnsi="Times New Roman"/>
          <w:sz w:val="24"/>
          <w:szCs w:val="24"/>
        </w:rPr>
      </w:pPr>
      <w:r w:rsidRPr="00ED4FD1">
        <w:rPr>
          <w:rFonts w:ascii="Times New Roman" w:hAnsi="Times New Roman"/>
          <w:sz w:val="24"/>
          <w:szCs w:val="24"/>
        </w:rPr>
        <w:t>Remont DP 1132C relacji Sępólno Krajeńskie – Jastrzębiec na odcinku o długości 0.755 km zlokalizowanym pomiędzy km 8+860, a km 9+615 jej przebiegu.</w:t>
      </w:r>
    </w:p>
    <w:p w:rsidR="00ED4FD1" w:rsidRDefault="00ED4FD1" w:rsidP="00ED4FD1">
      <w:pPr>
        <w:pStyle w:val="Akapitzlist1"/>
        <w:numPr>
          <w:ilvl w:val="0"/>
          <w:numId w:val="43"/>
        </w:numPr>
        <w:spacing w:after="0" w:line="240" w:lineRule="auto"/>
        <w:jc w:val="both"/>
        <w:rPr>
          <w:rFonts w:ascii="Times New Roman" w:hAnsi="Times New Roman"/>
          <w:sz w:val="24"/>
          <w:szCs w:val="24"/>
        </w:rPr>
      </w:pPr>
      <w:r w:rsidRPr="00ED4FD1">
        <w:rPr>
          <w:rFonts w:ascii="Times New Roman" w:hAnsi="Times New Roman"/>
          <w:sz w:val="24"/>
          <w:szCs w:val="24"/>
        </w:rPr>
        <w:t xml:space="preserve">Remont DP 1133C relacji Więcbork – Wielowicz na odc. o łącznej dł. 1+790 km zlok. </w:t>
      </w:r>
      <w:proofErr w:type="spellStart"/>
      <w:r w:rsidRPr="00ED4FD1">
        <w:rPr>
          <w:rFonts w:ascii="Times New Roman" w:hAnsi="Times New Roman"/>
          <w:sz w:val="24"/>
          <w:szCs w:val="24"/>
        </w:rPr>
        <w:t>m-dzy</w:t>
      </w:r>
      <w:proofErr w:type="spellEnd"/>
      <w:r w:rsidRPr="00ED4FD1">
        <w:rPr>
          <w:rFonts w:ascii="Times New Roman" w:hAnsi="Times New Roman"/>
          <w:sz w:val="24"/>
          <w:szCs w:val="24"/>
        </w:rPr>
        <w:t xml:space="preserve"> km 4+455, a km 4+534, pomiędzy km 4+545, a km 4+964 oraz pomiędzy km 4+968, a km 5+260 jej przebiegu w m. Wysoka Kraj./Wielowicz (Roztoki).</w:t>
      </w:r>
    </w:p>
    <w:p w:rsidR="00ED4FD1" w:rsidRDefault="00ED4FD1" w:rsidP="00ED4FD1">
      <w:pPr>
        <w:pStyle w:val="Akapitzlist1"/>
        <w:numPr>
          <w:ilvl w:val="0"/>
          <w:numId w:val="43"/>
        </w:numPr>
        <w:spacing w:after="0" w:line="240" w:lineRule="auto"/>
        <w:jc w:val="both"/>
        <w:rPr>
          <w:rFonts w:ascii="Times New Roman" w:hAnsi="Times New Roman"/>
          <w:sz w:val="24"/>
          <w:szCs w:val="24"/>
        </w:rPr>
      </w:pPr>
      <w:r w:rsidRPr="00ED4FD1">
        <w:rPr>
          <w:rFonts w:ascii="Times New Roman" w:hAnsi="Times New Roman"/>
          <w:sz w:val="24"/>
          <w:szCs w:val="24"/>
        </w:rPr>
        <w:t xml:space="preserve">Remont DP 1134C relacji Więcbork – Jastrzębiec – Płosków – Sośno na odc. o dł. 0,720 zlok. </w:t>
      </w:r>
      <w:proofErr w:type="spellStart"/>
      <w:r w:rsidRPr="00ED4FD1">
        <w:rPr>
          <w:rFonts w:ascii="Times New Roman" w:hAnsi="Times New Roman"/>
          <w:sz w:val="24"/>
          <w:szCs w:val="24"/>
        </w:rPr>
        <w:t>m-dzy</w:t>
      </w:r>
      <w:proofErr w:type="spellEnd"/>
      <w:r w:rsidRPr="00ED4FD1">
        <w:rPr>
          <w:rFonts w:ascii="Times New Roman" w:hAnsi="Times New Roman"/>
          <w:sz w:val="24"/>
          <w:szCs w:val="24"/>
        </w:rPr>
        <w:t xml:space="preserve"> km 7+560, a km 8+280 jej przebiegu w m. Jastrzębiec.</w:t>
      </w:r>
    </w:p>
    <w:p w:rsidR="00ED4FD1" w:rsidRDefault="00ED4FD1" w:rsidP="00ED4FD1">
      <w:pPr>
        <w:pStyle w:val="Akapitzlist1"/>
        <w:numPr>
          <w:ilvl w:val="0"/>
          <w:numId w:val="43"/>
        </w:numPr>
        <w:spacing w:after="0" w:line="240" w:lineRule="auto"/>
        <w:jc w:val="both"/>
        <w:rPr>
          <w:rFonts w:ascii="Times New Roman" w:hAnsi="Times New Roman"/>
          <w:sz w:val="24"/>
          <w:szCs w:val="24"/>
        </w:rPr>
      </w:pPr>
      <w:r w:rsidRPr="00ED4FD1">
        <w:rPr>
          <w:rFonts w:ascii="Times New Roman" w:hAnsi="Times New Roman"/>
          <w:sz w:val="24"/>
          <w:szCs w:val="24"/>
        </w:rPr>
        <w:t>Remont DP 1135C relacji Wielowicz – Płosków na odcinku o długości 0,322 km zlokalizowanym pomiędzy km 0+003, a km 0+325 jej przebiegu w m. Wielowicz.</w:t>
      </w:r>
    </w:p>
    <w:p w:rsidR="00ED4FD1" w:rsidRDefault="00ED4FD1" w:rsidP="00ED4FD1">
      <w:pPr>
        <w:pStyle w:val="Akapitzlist1"/>
        <w:numPr>
          <w:ilvl w:val="0"/>
          <w:numId w:val="43"/>
        </w:numPr>
        <w:spacing w:after="0" w:line="240" w:lineRule="auto"/>
        <w:jc w:val="both"/>
        <w:rPr>
          <w:rFonts w:ascii="Times New Roman" w:hAnsi="Times New Roman"/>
          <w:sz w:val="24"/>
          <w:szCs w:val="24"/>
        </w:rPr>
      </w:pPr>
      <w:r w:rsidRPr="00ED4FD1">
        <w:rPr>
          <w:rFonts w:ascii="Times New Roman" w:hAnsi="Times New Roman"/>
          <w:sz w:val="24"/>
          <w:szCs w:val="24"/>
        </w:rPr>
        <w:t xml:space="preserve">Remont DP 1140C relacji Sośno – Wąwelno – Mrocza (Las) na odc. o dł. 0+970 km zlok. </w:t>
      </w:r>
      <w:r w:rsidRPr="00ED4FD1">
        <w:rPr>
          <w:rFonts w:ascii="Times New Roman" w:hAnsi="Times New Roman"/>
          <w:sz w:val="24"/>
          <w:szCs w:val="24"/>
        </w:rPr>
        <w:br/>
      </w:r>
      <w:proofErr w:type="spellStart"/>
      <w:r w:rsidRPr="00ED4FD1">
        <w:rPr>
          <w:rFonts w:ascii="Times New Roman" w:hAnsi="Times New Roman"/>
          <w:sz w:val="24"/>
          <w:szCs w:val="24"/>
        </w:rPr>
        <w:t>m-dzy</w:t>
      </w:r>
      <w:proofErr w:type="spellEnd"/>
      <w:r w:rsidRPr="00ED4FD1">
        <w:rPr>
          <w:rFonts w:ascii="Times New Roman" w:hAnsi="Times New Roman"/>
          <w:sz w:val="24"/>
          <w:szCs w:val="24"/>
        </w:rPr>
        <w:t xml:space="preserve"> km 3+970, a km 4+940 jej przebiegu w m. Toninek.</w:t>
      </w:r>
    </w:p>
    <w:p w:rsidR="00ED4FD1" w:rsidRDefault="00ED4FD1" w:rsidP="00ED4FD1">
      <w:pPr>
        <w:pStyle w:val="Akapitzlist1"/>
        <w:numPr>
          <w:ilvl w:val="0"/>
          <w:numId w:val="43"/>
        </w:numPr>
        <w:spacing w:after="0" w:line="240" w:lineRule="auto"/>
        <w:jc w:val="both"/>
        <w:rPr>
          <w:rFonts w:ascii="Times New Roman" w:hAnsi="Times New Roman"/>
          <w:sz w:val="24"/>
          <w:szCs w:val="24"/>
        </w:rPr>
      </w:pPr>
      <w:r w:rsidRPr="00ED4FD1">
        <w:rPr>
          <w:rFonts w:ascii="Times New Roman" w:hAnsi="Times New Roman"/>
          <w:sz w:val="24"/>
          <w:szCs w:val="24"/>
        </w:rPr>
        <w:t xml:space="preserve">Remont DP 1145C relacji Zabartowo – Wąwelno – Wierzchucin Królewski na odc. o dł. 1,050 km zlok. </w:t>
      </w:r>
      <w:proofErr w:type="spellStart"/>
      <w:r w:rsidRPr="00ED4FD1">
        <w:rPr>
          <w:rFonts w:ascii="Times New Roman" w:hAnsi="Times New Roman"/>
          <w:sz w:val="24"/>
          <w:szCs w:val="24"/>
        </w:rPr>
        <w:t>m-dzy</w:t>
      </w:r>
      <w:proofErr w:type="spellEnd"/>
      <w:r w:rsidRPr="00ED4FD1">
        <w:rPr>
          <w:rFonts w:ascii="Times New Roman" w:hAnsi="Times New Roman"/>
          <w:sz w:val="24"/>
          <w:szCs w:val="24"/>
        </w:rPr>
        <w:t xml:space="preserve"> km 2+550, a km 3+600 jej przebiegu w m. Pęperzyn.</w:t>
      </w:r>
    </w:p>
    <w:p w:rsidR="00ED4FD1" w:rsidRDefault="00ED4FD1" w:rsidP="00ED4FD1">
      <w:pPr>
        <w:pStyle w:val="Akapitzlist1"/>
        <w:numPr>
          <w:ilvl w:val="0"/>
          <w:numId w:val="43"/>
        </w:numPr>
        <w:spacing w:after="0" w:line="240" w:lineRule="auto"/>
        <w:jc w:val="both"/>
        <w:rPr>
          <w:rFonts w:ascii="Times New Roman" w:hAnsi="Times New Roman"/>
          <w:sz w:val="24"/>
          <w:szCs w:val="24"/>
        </w:rPr>
      </w:pPr>
      <w:r w:rsidRPr="00ED4FD1">
        <w:rPr>
          <w:rFonts w:ascii="Times New Roman" w:hAnsi="Times New Roman"/>
          <w:sz w:val="24"/>
          <w:szCs w:val="24"/>
        </w:rPr>
        <w:t>Remont DP 1146C relacji Wąwelno – Wiskitno – Łąsko Małe na odcinku o długości 1,069 km zlokalizowanym pomiędzy km 3+080, a km 4+149 jej przebiegu w m. Jaszkowo.</w:t>
      </w:r>
    </w:p>
    <w:p w:rsidR="00ED4FD1" w:rsidRPr="00ED4FD1" w:rsidRDefault="00ED4FD1" w:rsidP="00ED4FD1">
      <w:pPr>
        <w:pStyle w:val="Akapitzlist1"/>
        <w:numPr>
          <w:ilvl w:val="0"/>
          <w:numId w:val="43"/>
        </w:numPr>
        <w:spacing w:after="0" w:line="240" w:lineRule="auto"/>
        <w:jc w:val="both"/>
        <w:rPr>
          <w:rFonts w:ascii="Times New Roman" w:hAnsi="Times New Roman"/>
          <w:sz w:val="24"/>
          <w:szCs w:val="24"/>
        </w:rPr>
      </w:pPr>
      <w:r w:rsidRPr="00ED4FD1">
        <w:rPr>
          <w:rFonts w:ascii="Times New Roman" w:hAnsi="Times New Roman"/>
          <w:sz w:val="24"/>
          <w:szCs w:val="24"/>
        </w:rPr>
        <w:t xml:space="preserve">Remont DP 1150C relacji Zabartowo – Witosław – Olszewka- Nakło na odc. o dł. 0+492 km zlok. </w:t>
      </w:r>
      <w:proofErr w:type="spellStart"/>
      <w:r w:rsidRPr="00ED4FD1">
        <w:rPr>
          <w:rFonts w:ascii="Times New Roman" w:hAnsi="Times New Roman"/>
          <w:sz w:val="24"/>
          <w:szCs w:val="24"/>
        </w:rPr>
        <w:t>m-dzy</w:t>
      </w:r>
      <w:proofErr w:type="spellEnd"/>
      <w:r w:rsidRPr="00ED4FD1">
        <w:rPr>
          <w:rFonts w:ascii="Times New Roman" w:hAnsi="Times New Roman"/>
          <w:sz w:val="24"/>
          <w:szCs w:val="24"/>
        </w:rPr>
        <w:t xml:space="preserve"> km 0+180, a km 0+672 jej przebiegu w m. Zabartowo.</w:t>
      </w:r>
    </w:p>
    <w:p w:rsidR="00D6611F" w:rsidRPr="002F6D11" w:rsidRDefault="001559FF" w:rsidP="00E96CED">
      <w:pPr>
        <w:pStyle w:val="Akapitzlist1"/>
        <w:numPr>
          <w:ilvl w:val="0"/>
          <w:numId w:val="1"/>
        </w:numPr>
        <w:tabs>
          <w:tab w:val="clear" w:pos="720"/>
          <w:tab w:val="num" w:pos="426"/>
        </w:tabs>
        <w:spacing w:after="0" w:line="240" w:lineRule="auto"/>
        <w:ind w:left="426" w:hanging="426"/>
        <w:jc w:val="both"/>
        <w:rPr>
          <w:rFonts w:ascii="Times New Roman" w:hAnsi="Times New Roman"/>
          <w:b/>
          <w:sz w:val="24"/>
          <w:szCs w:val="24"/>
        </w:rPr>
      </w:pPr>
      <w:r w:rsidRPr="002F6D11">
        <w:rPr>
          <w:rFonts w:ascii="Times New Roman" w:hAnsi="Times New Roman"/>
          <w:sz w:val="24"/>
          <w:szCs w:val="24"/>
        </w:rPr>
        <w:t xml:space="preserve">Szczegółowy zakres </w:t>
      </w:r>
      <w:r w:rsidR="00D6611F" w:rsidRPr="002F6D11">
        <w:rPr>
          <w:rFonts w:ascii="Times New Roman" w:hAnsi="Times New Roman"/>
          <w:sz w:val="24"/>
          <w:szCs w:val="24"/>
        </w:rPr>
        <w:t>oraz sposób wykonania robót budowlanych, o których mowa w ust. 2 określają:</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Specyfikacja Warunków Zamówienia,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dokumentacja projektowa,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złożona oferta,</w:t>
      </w:r>
    </w:p>
    <w:p w:rsidR="001559FF" w:rsidRPr="001559FF" w:rsidRDefault="001559FF" w:rsidP="00F2076E">
      <w:pPr>
        <w:pStyle w:val="Akapitzlist1"/>
        <w:numPr>
          <w:ilvl w:val="0"/>
          <w:numId w:val="1"/>
        </w:numPr>
        <w:tabs>
          <w:tab w:val="clear" w:pos="720"/>
          <w:tab w:val="num" w:pos="426"/>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Przewiduje się także możliwość ograniczenia zakresu rzeczowego przedmiotu umowy </w:t>
      </w:r>
      <w:r w:rsidRPr="001559FF">
        <w:rPr>
          <w:rFonts w:ascii="Times New Roman" w:hAnsi="Times New Roman"/>
          <w:sz w:val="24"/>
          <w:szCs w:val="24"/>
        </w:rPr>
        <w:br/>
        <w:t xml:space="preserve">w sytuacji, gdy wykonanie danych robót będzie zbędne do prawidłowego, tj. zgodnego </w:t>
      </w:r>
      <w:r w:rsidRPr="001559FF">
        <w:rPr>
          <w:rFonts w:ascii="Times New Roman" w:hAnsi="Times New Roman"/>
          <w:sz w:val="24"/>
          <w:szCs w:val="24"/>
        </w:rPr>
        <w:br/>
        <w:t>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dopuszcza wprowadzenie zamiany materiałów przedstawionych w ofercie przetargowej pod warunkiem, że zmiany te będą korzystne dla niego. Będą to przykładowo okoliczności: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powodujące obniżenie kosztu ponoszonego przez Zamawiającego na eksploatację </w:t>
      </w:r>
      <w:r w:rsidRPr="001559FF">
        <w:rPr>
          <w:rFonts w:ascii="Times New Roman" w:hAnsi="Times New Roman"/>
          <w:sz w:val="24"/>
          <w:szCs w:val="24"/>
        </w:rPr>
        <w:br/>
        <w:t xml:space="preserve">i konserwację wykonanego przedmiotu zamówienia,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powodujące poprawienie parametrów technicznych,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wynikające z aktualizacji rozwiązań z uwagi na postęp technologiczny lub zmiany obowiązujących przepisów. Dodatkowo możliwa jest zmiana producenta poszczególnych materiałów i urządzeń przedstawionych w ofercie przetargowej pod warunkiem, że zmiana ta nie spowoduje obniżenia parametrów tych materiałów lub urządzeń.</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Zmiany, o których mowa powyżej muszą być każdorazowo zatwierdzone przez Zamawiającego </w:t>
      </w:r>
      <w:r w:rsidR="00EA6735">
        <w:rPr>
          <w:rFonts w:ascii="Times New Roman" w:hAnsi="Times New Roman"/>
          <w:sz w:val="24"/>
          <w:szCs w:val="24"/>
        </w:rPr>
        <w:br/>
      </w:r>
      <w:r w:rsidRPr="001559FF">
        <w:rPr>
          <w:rFonts w:ascii="Times New Roman" w:hAnsi="Times New Roman"/>
          <w:sz w:val="24"/>
          <w:szCs w:val="24"/>
        </w:rPr>
        <w:t>w porozumieniu z projektantem.</w:t>
      </w:r>
    </w:p>
    <w:p w:rsidR="001559FF" w:rsidRPr="001559FF" w:rsidRDefault="00F2076E" w:rsidP="00F2076E">
      <w:pPr>
        <w:pStyle w:val="Akapitzlist1"/>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Zmi</w:t>
      </w:r>
      <w:r w:rsidR="00AC725D">
        <w:rPr>
          <w:rFonts w:ascii="Times New Roman" w:hAnsi="Times New Roman"/>
          <w:sz w:val="24"/>
          <w:szCs w:val="24"/>
        </w:rPr>
        <w:t>any, o których mowa w ust. 4 i 5</w:t>
      </w:r>
      <w:r w:rsidR="001559FF" w:rsidRPr="001559FF">
        <w:rPr>
          <w:rFonts w:ascii="Times New Roman" w:hAnsi="Times New Roman"/>
          <w:sz w:val="24"/>
          <w:szCs w:val="24"/>
        </w:rPr>
        <w:t xml:space="preserve"> niniejszego paragrafu nie spowodują zmiany ceny wykonania przedmiotu umowy. </w:t>
      </w:r>
    </w:p>
    <w:p w:rsidR="001559FF" w:rsidRDefault="005A4CBE" w:rsidP="001559FF">
      <w:pPr>
        <w:spacing w:after="0" w:line="240" w:lineRule="auto"/>
        <w:jc w:val="center"/>
        <w:rPr>
          <w:rFonts w:ascii="Times New Roman" w:hAnsi="Times New Roman"/>
          <w:b/>
          <w:sz w:val="24"/>
          <w:szCs w:val="24"/>
        </w:rPr>
      </w:pPr>
      <w:r>
        <w:rPr>
          <w:rFonts w:ascii="Times New Roman" w:hAnsi="Times New Roman"/>
          <w:b/>
          <w:sz w:val="24"/>
          <w:szCs w:val="24"/>
        </w:rPr>
        <w:t>§ 2</w:t>
      </w:r>
    </w:p>
    <w:p w:rsidR="00395B56" w:rsidRDefault="00F2076E" w:rsidP="00395B56">
      <w:pPr>
        <w:spacing w:after="0" w:line="240" w:lineRule="auto"/>
        <w:jc w:val="center"/>
        <w:rPr>
          <w:rFonts w:ascii="Times New Roman" w:hAnsi="Times New Roman"/>
          <w:b/>
          <w:sz w:val="24"/>
          <w:szCs w:val="24"/>
        </w:rPr>
      </w:pPr>
      <w:r>
        <w:rPr>
          <w:rFonts w:ascii="Times New Roman" w:hAnsi="Times New Roman"/>
          <w:b/>
          <w:sz w:val="24"/>
          <w:szCs w:val="24"/>
        </w:rPr>
        <w:t>Termin realizacji</w:t>
      </w:r>
    </w:p>
    <w:p w:rsidR="00ED4FD1" w:rsidRPr="00ED4FD1" w:rsidRDefault="00F12206" w:rsidP="00F12206">
      <w:pPr>
        <w:numPr>
          <w:ilvl w:val="0"/>
          <w:numId w:val="8"/>
        </w:numPr>
        <w:tabs>
          <w:tab w:val="clear" w:pos="2355"/>
          <w:tab w:val="num" w:pos="360"/>
        </w:tabs>
        <w:spacing w:after="0" w:line="240" w:lineRule="auto"/>
        <w:ind w:left="360" w:hanging="360"/>
        <w:jc w:val="both"/>
        <w:rPr>
          <w:rFonts w:ascii="Times New Roman" w:hAnsi="Times New Roman"/>
          <w:b/>
          <w:color w:val="FF0000"/>
          <w:sz w:val="24"/>
          <w:szCs w:val="24"/>
        </w:rPr>
      </w:pPr>
      <w:r>
        <w:rPr>
          <w:rFonts w:ascii="Times New Roman" w:hAnsi="Times New Roman"/>
          <w:sz w:val="24"/>
          <w:szCs w:val="24"/>
        </w:rPr>
        <w:t>Wykonawca zobowiązany jest wykonać całość pr</w:t>
      </w:r>
      <w:r w:rsidR="000A2E5A">
        <w:rPr>
          <w:rFonts w:ascii="Times New Roman" w:hAnsi="Times New Roman"/>
          <w:sz w:val="24"/>
          <w:szCs w:val="24"/>
        </w:rPr>
        <w:t xml:space="preserve">zedmiotu zamówienia w terminie </w:t>
      </w:r>
      <w:r>
        <w:rPr>
          <w:rFonts w:ascii="Times New Roman" w:hAnsi="Times New Roman"/>
          <w:sz w:val="24"/>
          <w:szCs w:val="24"/>
        </w:rPr>
        <w:t>3 miesięcy od dnia podpisania u</w:t>
      </w:r>
      <w:r w:rsidR="000A2E5A">
        <w:rPr>
          <w:rFonts w:ascii="Times New Roman" w:hAnsi="Times New Roman"/>
          <w:sz w:val="24"/>
          <w:szCs w:val="24"/>
        </w:rPr>
        <w:t xml:space="preserve">mowy, nie później  niż </w:t>
      </w:r>
      <w:r w:rsidR="000A2E5A" w:rsidRPr="00C96E69">
        <w:rPr>
          <w:rFonts w:ascii="Times New Roman" w:hAnsi="Times New Roman"/>
          <w:b/>
          <w:sz w:val="24"/>
          <w:szCs w:val="24"/>
        </w:rPr>
        <w:t>do dnia</w:t>
      </w:r>
      <w:r w:rsidR="000A2E5A">
        <w:rPr>
          <w:rFonts w:ascii="Times New Roman" w:hAnsi="Times New Roman"/>
          <w:sz w:val="24"/>
          <w:szCs w:val="24"/>
        </w:rPr>
        <w:t xml:space="preserve"> </w:t>
      </w:r>
      <w:r w:rsidR="00823CB6">
        <w:rPr>
          <w:rFonts w:ascii="Times New Roman" w:hAnsi="Times New Roman"/>
          <w:b/>
          <w:sz w:val="24"/>
          <w:szCs w:val="24"/>
        </w:rPr>
        <w:t>30</w:t>
      </w:r>
      <w:r w:rsidR="000A2E5A" w:rsidRPr="00C96E69">
        <w:rPr>
          <w:rFonts w:ascii="Times New Roman" w:hAnsi="Times New Roman"/>
          <w:b/>
          <w:sz w:val="24"/>
          <w:szCs w:val="24"/>
        </w:rPr>
        <w:t xml:space="preserve"> września</w:t>
      </w:r>
      <w:r w:rsidRPr="00C96E69">
        <w:rPr>
          <w:rFonts w:ascii="Times New Roman" w:hAnsi="Times New Roman"/>
          <w:b/>
          <w:sz w:val="24"/>
          <w:szCs w:val="24"/>
        </w:rPr>
        <w:t xml:space="preserve"> 2024 r.</w:t>
      </w:r>
      <w:r w:rsidR="00823CB6">
        <w:rPr>
          <w:rFonts w:ascii="Times New Roman" w:hAnsi="Times New Roman"/>
          <w:b/>
          <w:sz w:val="24"/>
          <w:szCs w:val="24"/>
        </w:rPr>
        <w:t xml:space="preserve">, </w:t>
      </w:r>
      <w:r w:rsidR="00823CB6" w:rsidRPr="00ED4FD1">
        <w:rPr>
          <w:rFonts w:ascii="Times New Roman" w:hAnsi="Times New Roman"/>
          <w:sz w:val="24"/>
          <w:szCs w:val="24"/>
        </w:rPr>
        <w:t>przy czym zadanie</w:t>
      </w:r>
      <w:r w:rsidR="00823CB6">
        <w:rPr>
          <w:rFonts w:ascii="Times New Roman" w:hAnsi="Times New Roman"/>
          <w:b/>
          <w:sz w:val="24"/>
          <w:szCs w:val="24"/>
        </w:rPr>
        <w:t xml:space="preserve"> </w:t>
      </w:r>
      <w:r w:rsidR="00ED4FD1">
        <w:rPr>
          <w:rFonts w:ascii="Times New Roman" w:hAnsi="Times New Roman"/>
          <w:b/>
          <w:sz w:val="24"/>
          <w:szCs w:val="24"/>
        </w:rPr>
        <w:t xml:space="preserve">nr 9) </w:t>
      </w:r>
      <w:r w:rsidR="00ED4FD1">
        <w:rPr>
          <w:rFonts w:ascii="Times New Roman" w:hAnsi="Times New Roman"/>
          <w:b/>
          <w:sz w:val="24"/>
          <w:szCs w:val="24"/>
        </w:rPr>
        <w:lastRenderedPageBreak/>
        <w:t xml:space="preserve">Remont DP 1134C relacji Więcbork – Płosków na odcinku o długości 0,322 km zlokalizowanym pomiędzy km 0+003, a km 0+325 jej przebiegu w m. Wielowicz </w:t>
      </w:r>
    </w:p>
    <w:p w:rsidR="00F12206" w:rsidRPr="00C96E69" w:rsidRDefault="00823CB6" w:rsidP="00ED4FD1">
      <w:pPr>
        <w:spacing w:after="0" w:line="240" w:lineRule="auto"/>
        <w:ind w:left="360"/>
        <w:jc w:val="both"/>
        <w:rPr>
          <w:rFonts w:ascii="Times New Roman" w:hAnsi="Times New Roman"/>
          <w:b/>
          <w:color w:val="FF0000"/>
          <w:sz w:val="24"/>
          <w:szCs w:val="24"/>
        </w:rPr>
      </w:pPr>
      <w:r>
        <w:rPr>
          <w:rFonts w:ascii="Times New Roman" w:hAnsi="Times New Roman"/>
          <w:b/>
          <w:sz w:val="24"/>
          <w:szCs w:val="24"/>
        </w:rPr>
        <w:t>do 10 sierpnia 2024 r.</w:t>
      </w:r>
    </w:p>
    <w:p w:rsidR="00F12206" w:rsidRPr="00FD0BD1" w:rsidRDefault="00F12206" w:rsidP="00F12206">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Za termin zakończenia przedmiotu umowy uważa się datę podpisania bezusterkowego protokołu odbioru końcowego, stwierdzającego o wartości wykonanych robót</w:t>
      </w:r>
      <w:r w:rsidR="00395B56">
        <w:rPr>
          <w:rFonts w:ascii="Times New Roman" w:hAnsi="Times New Roman"/>
          <w:sz w:val="24"/>
          <w:szCs w:val="24"/>
        </w:rPr>
        <w:t xml:space="preserve"> potwierdzonej przez inspektora</w:t>
      </w:r>
      <w:r w:rsidRPr="00FD0BD1">
        <w:rPr>
          <w:rFonts w:ascii="Times New Roman" w:hAnsi="Times New Roman"/>
          <w:sz w:val="24"/>
          <w:szCs w:val="24"/>
        </w:rPr>
        <w:t xml:space="preserve"> nadzoru.</w:t>
      </w:r>
    </w:p>
    <w:p w:rsidR="00F12206" w:rsidRPr="003611C3" w:rsidRDefault="00F12206" w:rsidP="003611C3">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 xml:space="preserve">Terminy przekazania </w:t>
      </w:r>
      <w:r w:rsidR="003611C3" w:rsidRPr="00725167">
        <w:rPr>
          <w:rFonts w:ascii="Times New Roman" w:hAnsi="Times New Roman"/>
          <w:sz w:val="24"/>
          <w:szCs w:val="24"/>
        </w:rPr>
        <w:t>terenu robót</w:t>
      </w:r>
      <w:r w:rsidRPr="003611C3">
        <w:rPr>
          <w:rFonts w:ascii="Times New Roman" w:hAnsi="Times New Roman"/>
          <w:sz w:val="24"/>
          <w:szCs w:val="24"/>
        </w:rPr>
        <w:t xml:space="preserve"> i rozpoczęcia robót:  </w:t>
      </w:r>
    </w:p>
    <w:p w:rsidR="00F12206" w:rsidRPr="00FD0BD1" w:rsidRDefault="00F12206" w:rsidP="00F12206">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a) przekazanie </w:t>
      </w:r>
      <w:r w:rsidR="00725167" w:rsidRPr="00725167">
        <w:rPr>
          <w:rFonts w:ascii="Times New Roman" w:hAnsi="Times New Roman"/>
          <w:sz w:val="24"/>
          <w:szCs w:val="24"/>
        </w:rPr>
        <w:t>terenu robót</w:t>
      </w:r>
      <w:r w:rsidRPr="00725167">
        <w:rPr>
          <w:rFonts w:ascii="Times New Roman" w:hAnsi="Times New Roman"/>
          <w:sz w:val="24"/>
          <w:szCs w:val="24"/>
        </w:rPr>
        <w:t>:</w:t>
      </w:r>
      <w:r w:rsidRPr="00FD0BD1">
        <w:rPr>
          <w:rFonts w:ascii="Times New Roman" w:hAnsi="Times New Roman"/>
          <w:sz w:val="24"/>
          <w:szCs w:val="24"/>
        </w:rPr>
        <w:t xml:space="preserve"> </w:t>
      </w:r>
      <w:r>
        <w:rPr>
          <w:rFonts w:ascii="Times New Roman" w:hAnsi="Times New Roman"/>
          <w:sz w:val="24"/>
          <w:szCs w:val="24"/>
        </w:rPr>
        <w:t>………………………………</w:t>
      </w:r>
    </w:p>
    <w:p w:rsidR="00F12206" w:rsidRPr="00FD0BD1" w:rsidRDefault="00F12206" w:rsidP="00F12206">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b) rozpoczęcie robót: </w:t>
      </w:r>
      <w:r w:rsidR="00347DBB">
        <w:rPr>
          <w:rFonts w:ascii="Times New Roman" w:hAnsi="Times New Roman"/>
          <w:sz w:val="24"/>
          <w:szCs w:val="24"/>
        </w:rPr>
        <w:t>z dniem przekazania terenu robót</w:t>
      </w:r>
      <w:r w:rsidRPr="00FD0BD1">
        <w:rPr>
          <w:rFonts w:ascii="Times New Roman" w:hAnsi="Times New Roman"/>
          <w:sz w:val="24"/>
          <w:szCs w:val="24"/>
        </w:rPr>
        <w:t>.</w:t>
      </w:r>
    </w:p>
    <w:p w:rsidR="00FD0BD1" w:rsidRDefault="00FD0BD1" w:rsidP="00F12206">
      <w:pPr>
        <w:spacing w:after="0" w:line="240" w:lineRule="auto"/>
        <w:jc w:val="both"/>
        <w:rPr>
          <w:rFonts w:ascii="Times New Roman" w:hAnsi="Times New Roman"/>
          <w:sz w:val="24"/>
          <w:szCs w:val="24"/>
        </w:rPr>
      </w:pPr>
      <w:bookmarkStart w:id="0" w:name="_Hlk99433313"/>
    </w:p>
    <w:bookmarkEnd w:id="0"/>
    <w:p w:rsidR="00F2076E" w:rsidRDefault="005A4CBE" w:rsidP="00F2076E">
      <w:pPr>
        <w:spacing w:after="0" w:line="240" w:lineRule="auto"/>
        <w:jc w:val="center"/>
        <w:rPr>
          <w:rFonts w:ascii="Times New Roman" w:hAnsi="Times New Roman"/>
          <w:b/>
          <w:sz w:val="24"/>
          <w:szCs w:val="24"/>
        </w:rPr>
      </w:pPr>
      <w:r>
        <w:rPr>
          <w:rFonts w:ascii="Times New Roman" w:hAnsi="Times New Roman"/>
          <w:b/>
          <w:sz w:val="24"/>
          <w:szCs w:val="24"/>
        </w:rPr>
        <w:t>§ 3</w:t>
      </w:r>
    </w:p>
    <w:p w:rsidR="00F2076E" w:rsidRDefault="00F2076E" w:rsidP="00EA6735">
      <w:pPr>
        <w:spacing w:after="0" w:line="240" w:lineRule="auto"/>
        <w:jc w:val="center"/>
        <w:rPr>
          <w:rFonts w:ascii="Times New Roman" w:hAnsi="Times New Roman"/>
          <w:b/>
          <w:sz w:val="24"/>
          <w:szCs w:val="24"/>
        </w:rPr>
      </w:pPr>
      <w:r>
        <w:rPr>
          <w:rFonts w:ascii="Times New Roman" w:hAnsi="Times New Roman"/>
          <w:b/>
          <w:sz w:val="24"/>
          <w:szCs w:val="24"/>
        </w:rPr>
        <w:t>Wynagrodzenie</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 </w:t>
      </w:r>
      <w:r w:rsidR="000B1108">
        <w:rPr>
          <w:rFonts w:ascii="Times New Roman" w:hAnsi="Times New Roman"/>
          <w:sz w:val="24"/>
          <w:szCs w:val="24"/>
        </w:rPr>
        <w:t xml:space="preserve">należyte </w:t>
      </w:r>
      <w:r w:rsidRPr="001559FF">
        <w:rPr>
          <w:rFonts w:ascii="Times New Roman" w:hAnsi="Times New Roman"/>
          <w:sz w:val="24"/>
          <w:szCs w:val="24"/>
        </w:rPr>
        <w:t xml:space="preserve">wykonanie przedmiotu umowy Strony ustalają wynagrodzenie ryczałtowe określone </w:t>
      </w:r>
      <w:r w:rsidRPr="001559FF">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w dn</w:t>
      </w:r>
      <w:r w:rsidR="00EA6735">
        <w:rPr>
          <w:rFonts w:ascii="Times New Roman" w:hAnsi="Times New Roman"/>
          <w:sz w:val="24"/>
          <w:szCs w:val="24"/>
        </w:rPr>
        <w:t>iu podpisania umowy przedstawi Z</w:t>
      </w:r>
      <w:r w:rsidRPr="001559FF">
        <w:rPr>
          <w:rFonts w:ascii="Times New Roman" w:hAnsi="Times New Roman"/>
          <w:sz w:val="24"/>
          <w:szCs w:val="24"/>
        </w:rPr>
        <w:t>amawiającemu szczegółowy kosztorys ofertowy uwzględniający ceny jednostkowe wykonani</w:t>
      </w:r>
      <w:r w:rsidR="005A4CBE">
        <w:rPr>
          <w:rFonts w:ascii="Times New Roman" w:hAnsi="Times New Roman"/>
          <w:sz w:val="24"/>
          <w:szCs w:val="24"/>
        </w:rPr>
        <w:t>a robót z dołączonymi tabelami zawierającymi ceny robocizny mater</w:t>
      </w:r>
      <w:r w:rsidR="0063499F">
        <w:rPr>
          <w:rFonts w:ascii="Times New Roman" w:hAnsi="Times New Roman"/>
          <w:sz w:val="24"/>
          <w:szCs w:val="24"/>
        </w:rPr>
        <w:t>iału i sprzętu (RMS) oraz zastosowanych narzutach cenotwórczych (zysk, koszty ogólne i inne koszty pośrednie).</w:t>
      </w:r>
    </w:p>
    <w:p w:rsidR="00F2076E" w:rsidRPr="001559FF" w:rsidRDefault="00F2076E" w:rsidP="00F2076E">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Na podstawie ust. 1 niniejszego</w:t>
      </w:r>
      <w:r w:rsidR="00EA6735">
        <w:rPr>
          <w:rFonts w:ascii="Times New Roman" w:hAnsi="Times New Roman"/>
          <w:sz w:val="24"/>
          <w:szCs w:val="24"/>
        </w:rPr>
        <w:t xml:space="preserve"> paragrafu Z</w:t>
      </w:r>
      <w:r>
        <w:rPr>
          <w:rFonts w:ascii="Times New Roman" w:hAnsi="Times New Roman"/>
          <w:sz w:val="24"/>
          <w:szCs w:val="24"/>
        </w:rPr>
        <w:t>amawiający zapłaci W</w:t>
      </w:r>
      <w:r w:rsidRPr="001559FF">
        <w:rPr>
          <w:rFonts w:ascii="Times New Roman" w:hAnsi="Times New Roman"/>
          <w:sz w:val="24"/>
          <w:szCs w:val="24"/>
        </w:rPr>
        <w:t>ykonawcy wynagrodzenie ryczałtowe w wysokości:</w:t>
      </w:r>
    </w:p>
    <w:p w:rsidR="00F41D71" w:rsidRPr="001559FF" w:rsidRDefault="00F41D71" w:rsidP="0063499F">
      <w:pPr>
        <w:spacing w:after="0" w:line="240" w:lineRule="auto"/>
        <w:jc w:val="both"/>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netto</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(podatek VAT = ......%)</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brutto</w:t>
      </w:r>
    </w:p>
    <w:p w:rsidR="00F2076E" w:rsidRPr="001559FF" w:rsidRDefault="00F2076E" w:rsidP="00F2076E">
      <w:pPr>
        <w:spacing w:after="0" w:line="240" w:lineRule="auto"/>
        <w:jc w:val="center"/>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bCs/>
          <w:sz w:val="24"/>
          <w:szCs w:val="24"/>
        </w:rPr>
      </w:pPr>
      <w:r w:rsidRPr="001559FF">
        <w:rPr>
          <w:rFonts w:ascii="Times New Roman" w:hAnsi="Times New Roman"/>
          <w:sz w:val="24"/>
          <w:szCs w:val="24"/>
        </w:rPr>
        <w:t xml:space="preserve">(słownie: </w:t>
      </w:r>
      <w:r w:rsidRPr="001559FF">
        <w:rPr>
          <w:rFonts w:ascii="Times New Roman" w:hAnsi="Times New Roman"/>
          <w:bCs/>
          <w:sz w:val="24"/>
          <w:szCs w:val="24"/>
        </w:rPr>
        <w:t>..........................................................................................00/100 PLN brutto).</w:t>
      </w:r>
    </w:p>
    <w:p w:rsidR="00F2076E" w:rsidRPr="001559FF" w:rsidRDefault="00F2076E" w:rsidP="00F2076E">
      <w:pPr>
        <w:spacing w:after="0" w:line="240" w:lineRule="auto"/>
        <w:jc w:val="center"/>
        <w:rPr>
          <w:rFonts w:ascii="Times New Roman" w:hAnsi="Times New Roman"/>
          <w:bCs/>
          <w:sz w:val="24"/>
          <w:szCs w:val="24"/>
        </w:rPr>
      </w:pPr>
    </w:p>
    <w:p w:rsidR="00C96E69" w:rsidRPr="00ED4FD1" w:rsidRDefault="00725167" w:rsidP="00ED4FD1">
      <w:pPr>
        <w:numPr>
          <w:ilvl w:val="0"/>
          <w:numId w:val="17"/>
        </w:numPr>
        <w:spacing w:after="0" w:line="240" w:lineRule="auto"/>
        <w:ind w:left="426" w:hanging="426"/>
        <w:jc w:val="both"/>
        <w:rPr>
          <w:rFonts w:ascii="Times New Roman" w:hAnsi="Times New Roman"/>
          <w:sz w:val="24"/>
          <w:szCs w:val="24"/>
        </w:rPr>
      </w:pPr>
      <w:r w:rsidRPr="00725167">
        <w:rPr>
          <w:rFonts w:ascii="Times New Roman" w:hAnsi="Times New Roman"/>
          <w:sz w:val="24"/>
          <w:szCs w:val="24"/>
        </w:rPr>
        <w:t>R</w:t>
      </w:r>
      <w:r w:rsidR="00C96E69" w:rsidRPr="00725167">
        <w:rPr>
          <w:rFonts w:ascii="Times New Roman" w:hAnsi="Times New Roman"/>
          <w:sz w:val="24"/>
          <w:szCs w:val="24"/>
        </w:rPr>
        <w:t>ozliczenie finansowe nastąpi po odbiorze końcowym przedmiotu umowy, w oparciu o fakturę wystawioną przez Wykonawcę, na podstawie bezusterkowego protokołu odbioru końcowego przedmiotu umowy, w terminie 28 dni od dnia przyjęcia faktury przez Zamawiającego</w:t>
      </w:r>
      <w:r w:rsidRPr="00725167">
        <w:rPr>
          <w:rFonts w:ascii="Times New Roman" w:hAnsi="Times New Roman"/>
          <w:sz w:val="24"/>
          <w:szCs w:val="24"/>
        </w:rPr>
        <w:t xml:space="preserve">, </w:t>
      </w:r>
    </w:p>
    <w:p w:rsidR="00F2076E" w:rsidRPr="00EA6735" w:rsidRDefault="00F2076E" w:rsidP="00F2076E">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 przypadku wystąpienia zwłoki w oddaniu przedmiotu zamówienia lub zwłoki </w:t>
      </w:r>
      <w:r w:rsidRPr="00EA6735">
        <w:rPr>
          <w:rFonts w:ascii="Times New Roman" w:hAnsi="Times New Roman"/>
          <w:sz w:val="24"/>
          <w:szCs w:val="24"/>
        </w:rPr>
        <w:br/>
        <w:t xml:space="preserve">w usunięciu wad stwierdzonych przy odbiorze, wartość faktury końcowej zostanie pomniejszona </w:t>
      </w:r>
      <w:r w:rsidR="00EA6735" w:rsidRPr="00EA6735">
        <w:rPr>
          <w:rFonts w:ascii="Times New Roman" w:hAnsi="Times New Roman"/>
          <w:sz w:val="24"/>
          <w:szCs w:val="24"/>
        </w:rPr>
        <w:br/>
      </w:r>
      <w:r w:rsidRPr="00EA6735">
        <w:rPr>
          <w:rFonts w:ascii="Times New Roman" w:hAnsi="Times New Roman"/>
          <w:sz w:val="24"/>
          <w:szCs w:val="24"/>
        </w:rPr>
        <w:t xml:space="preserve">o wysokość kar umownych, ustaloną w oparciu o zapisy niniejszej umowy. </w:t>
      </w:r>
    </w:p>
    <w:p w:rsidR="00F2076E" w:rsidRPr="00FD0BD1" w:rsidRDefault="00F2076E" w:rsidP="00FD0BD1">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Wynagrodzenie należne Wykonawcy będzie regulowane przelewem z konta Zamawiającego, </w:t>
      </w:r>
      <w:r w:rsidR="00FD0BD1">
        <w:rPr>
          <w:rFonts w:ascii="Times New Roman" w:hAnsi="Times New Roman"/>
          <w:sz w:val="24"/>
          <w:szCs w:val="24"/>
        </w:rPr>
        <w:t xml:space="preserve"> </w:t>
      </w:r>
      <w:r w:rsidRPr="00FD0BD1">
        <w:rPr>
          <w:rFonts w:ascii="Times New Roman" w:hAnsi="Times New Roman"/>
          <w:sz w:val="24"/>
          <w:szCs w:val="24"/>
        </w:rPr>
        <w:t>ulokowanego w Banku Spółdzielczym w Więcborku</w:t>
      </w:r>
      <w:r w:rsidR="00FD0BD1">
        <w:rPr>
          <w:rFonts w:ascii="Times New Roman" w:hAnsi="Times New Roman"/>
          <w:sz w:val="24"/>
          <w:szCs w:val="24"/>
        </w:rPr>
        <w:t xml:space="preserve"> </w:t>
      </w:r>
      <w:r w:rsidRPr="00FD0BD1">
        <w:rPr>
          <w:rFonts w:ascii="Times New Roman" w:hAnsi="Times New Roman"/>
          <w:sz w:val="24"/>
          <w:szCs w:val="24"/>
        </w:rPr>
        <w:t>na konto Wykonawcy podane w treści doręczonej faktury, widniejące na dzień zapłaty w wykazie podmiotów zarejestrowanych jako podatnicy VAT, niezarejestrowanych oraz wykreślonych</w:t>
      </w:r>
      <w:r w:rsidR="00FD0BD1">
        <w:rPr>
          <w:rFonts w:ascii="Times New Roman" w:hAnsi="Times New Roman"/>
          <w:sz w:val="24"/>
          <w:szCs w:val="24"/>
        </w:rPr>
        <w:t xml:space="preserve"> </w:t>
      </w:r>
      <w:r w:rsidRPr="00FD0BD1">
        <w:rPr>
          <w:rFonts w:ascii="Times New Roman" w:hAnsi="Times New Roman"/>
          <w:sz w:val="24"/>
          <w:szCs w:val="24"/>
        </w:rPr>
        <w:t>i przywróconych do rejestru VAT.</w:t>
      </w:r>
    </w:p>
    <w:p w:rsidR="00F2076E" w:rsidRPr="00EA6735" w:rsidRDefault="00F2076E" w:rsidP="00F2076E">
      <w:pPr>
        <w:pStyle w:val="Akapitzlist1"/>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Faktury VAT dokumentujące sprzedaż usług na rzecz zamawiającego powinny zawierać następujące dane:</w:t>
      </w:r>
    </w:p>
    <w:p w:rsidR="00F2076E" w:rsidRPr="00EA6735" w:rsidRDefault="00F2076E" w:rsidP="00F2076E">
      <w:pPr>
        <w:pStyle w:val="Akapitzlist1"/>
        <w:spacing w:after="0" w:line="240" w:lineRule="auto"/>
        <w:ind w:left="426"/>
        <w:jc w:val="both"/>
        <w:rPr>
          <w:rFonts w:ascii="Times New Roman" w:hAnsi="Times New Roman"/>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Nabywca</w:t>
      </w:r>
      <w:r w:rsidRPr="00EA6735">
        <w:rPr>
          <w:rFonts w:ascii="Times New Roman" w:hAnsi="Times New Roman"/>
          <w:sz w:val="24"/>
          <w:szCs w:val="24"/>
        </w:rPr>
        <w:t xml:space="preserve">:                                              </w:t>
      </w: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Tadeusza Kościuszki 11</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NIP: 561-13-27-106</w:t>
      </w:r>
    </w:p>
    <w:p w:rsidR="00F2076E" w:rsidRPr="00EA6735" w:rsidRDefault="00F2076E" w:rsidP="00F2076E">
      <w:pPr>
        <w:spacing w:after="0" w:line="240" w:lineRule="auto"/>
        <w:jc w:val="center"/>
        <w:rPr>
          <w:rFonts w:ascii="Times New Roman" w:hAnsi="Times New Roman"/>
          <w:b/>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Odbiorca:</w:t>
      </w:r>
      <w:r w:rsidRPr="00EA6735">
        <w:rPr>
          <w:rFonts w:ascii="Times New Roman" w:hAnsi="Times New Roman"/>
          <w:b/>
          <w:sz w:val="24"/>
          <w:szCs w:val="24"/>
        </w:rPr>
        <w:t xml:space="preserve">                          Zarząd Drogowy w Sępólnie Krajeńskim</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Koronowska 5</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p>
    <w:p w:rsidR="000B1108" w:rsidRDefault="00F2076E" w:rsidP="00EA6735">
      <w:pPr>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 xml:space="preserve">Wykonawca może przesłać </w:t>
      </w:r>
      <w:r w:rsidRPr="007C1F46">
        <w:rPr>
          <w:rFonts w:ascii="Times New Roman" w:hAnsi="Times New Roman"/>
          <w:sz w:val="24"/>
          <w:szCs w:val="24"/>
        </w:rPr>
        <w:t>ustrukturyzowaną fakturę elektroniczną za pośrednictwem platformy elektronicznego fakturowania na dres PEF: (NIP) 5611335637.</w:t>
      </w:r>
    </w:p>
    <w:p w:rsidR="000A2E5A" w:rsidRPr="007C1F46" w:rsidRDefault="000A2E5A" w:rsidP="00EA6735">
      <w:pPr>
        <w:numPr>
          <w:ilvl w:val="0"/>
          <w:numId w:val="17"/>
        </w:num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 xml:space="preserve">Zamówienie będzie finansowane ze środków własnych Powiatu Sępoleńskiego i dofinansowania </w:t>
      </w:r>
      <w:r>
        <w:rPr>
          <w:rFonts w:ascii="Times New Roman" w:hAnsi="Times New Roman"/>
          <w:sz w:val="24"/>
          <w:szCs w:val="24"/>
        </w:rPr>
        <w:br/>
        <w:t>z Rządowego Funduszu Polski Ład: Program Inwestycji Strategicznych</w:t>
      </w:r>
      <w:r w:rsidR="00EB16C0">
        <w:rPr>
          <w:rFonts w:ascii="Times New Roman" w:hAnsi="Times New Roman"/>
          <w:sz w:val="24"/>
          <w:szCs w:val="24"/>
        </w:rPr>
        <w:t>.</w:t>
      </w:r>
      <w:r>
        <w:rPr>
          <w:rFonts w:ascii="Times New Roman" w:hAnsi="Times New Roman"/>
          <w:sz w:val="24"/>
          <w:szCs w:val="24"/>
        </w:rPr>
        <w:t xml:space="preserve"> </w:t>
      </w:r>
    </w:p>
    <w:p w:rsidR="00EA6735" w:rsidRPr="007C1F46" w:rsidRDefault="00EA6735" w:rsidP="00EA6735">
      <w:pPr>
        <w:spacing w:after="0" w:line="240" w:lineRule="auto"/>
        <w:ind w:left="426"/>
        <w:jc w:val="both"/>
        <w:rPr>
          <w:rFonts w:ascii="Times New Roman" w:hAnsi="Times New Roman"/>
          <w:sz w:val="24"/>
          <w:szCs w:val="24"/>
        </w:rPr>
      </w:pPr>
    </w:p>
    <w:p w:rsidR="000B1108" w:rsidRPr="007C1F46" w:rsidRDefault="000B1108" w:rsidP="000B1108">
      <w:pPr>
        <w:spacing w:after="0" w:line="240" w:lineRule="auto"/>
        <w:ind w:left="360"/>
        <w:jc w:val="center"/>
        <w:rPr>
          <w:rFonts w:ascii="Times New Roman" w:hAnsi="Times New Roman"/>
          <w:sz w:val="24"/>
          <w:szCs w:val="24"/>
        </w:rPr>
      </w:pPr>
      <w:r w:rsidRPr="007C1F46">
        <w:rPr>
          <w:rFonts w:ascii="Times New Roman" w:hAnsi="Times New Roman"/>
          <w:b/>
          <w:sz w:val="24"/>
          <w:szCs w:val="24"/>
        </w:rPr>
        <w:t>§ 4</w:t>
      </w:r>
    </w:p>
    <w:p w:rsidR="001559FF" w:rsidRDefault="000B1108" w:rsidP="000B1108">
      <w:pPr>
        <w:spacing w:after="0" w:line="240" w:lineRule="auto"/>
        <w:jc w:val="center"/>
        <w:rPr>
          <w:rFonts w:ascii="Times New Roman" w:hAnsi="Times New Roman"/>
          <w:b/>
          <w:sz w:val="24"/>
          <w:szCs w:val="24"/>
        </w:rPr>
      </w:pPr>
      <w:r w:rsidRPr="007C1F46">
        <w:rPr>
          <w:rFonts w:ascii="Times New Roman" w:hAnsi="Times New Roman"/>
          <w:b/>
          <w:sz w:val="24"/>
          <w:szCs w:val="24"/>
        </w:rPr>
        <w:t>Obowiązki Stron</w:t>
      </w:r>
    </w:p>
    <w:p w:rsidR="00C96E69" w:rsidRPr="00C96E69" w:rsidRDefault="00C96E69" w:rsidP="00C96E69">
      <w:pPr>
        <w:pStyle w:val="Akapitzlist"/>
        <w:numPr>
          <w:ilvl w:val="1"/>
          <w:numId w:val="6"/>
        </w:numPr>
        <w:tabs>
          <w:tab w:val="clear" w:pos="1440"/>
          <w:tab w:val="num" w:pos="426"/>
        </w:tabs>
        <w:ind w:hanging="1440"/>
        <w:jc w:val="both"/>
        <w:rPr>
          <w:sz w:val="24"/>
          <w:szCs w:val="24"/>
        </w:rPr>
      </w:pPr>
      <w:r w:rsidRPr="00C96E69">
        <w:rPr>
          <w:sz w:val="24"/>
          <w:szCs w:val="24"/>
        </w:rPr>
        <w:t>Do obowiązków Zamawiającego należy w szczególności:</w:t>
      </w:r>
    </w:p>
    <w:p w:rsidR="00C96E69" w:rsidRPr="00FD0BD1" w:rsidRDefault="00C96E69" w:rsidP="00C96E69">
      <w:pPr>
        <w:numPr>
          <w:ilvl w:val="2"/>
          <w:numId w:val="6"/>
        </w:numPr>
        <w:tabs>
          <w:tab w:val="clear" w:pos="2340"/>
          <w:tab w:val="num" w:pos="720"/>
        </w:tabs>
        <w:spacing w:after="0" w:line="240" w:lineRule="auto"/>
        <w:ind w:left="720"/>
        <w:jc w:val="both"/>
        <w:rPr>
          <w:rFonts w:ascii="Times New Roman" w:hAnsi="Times New Roman"/>
          <w:sz w:val="24"/>
          <w:szCs w:val="24"/>
        </w:rPr>
      </w:pPr>
      <w:r w:rsidRPr="00FD0BD1">
        <w:rPr>
          <w:rFonts w:ascii="Times New Roman" w:hAnsi="Times New Roman"/>
          <w:sz w:val="24"/>
          <w:szCs w:val="24"/>
        </w:rPr>
        <w:t>dokonanie czynności wymaganych przez właściwe przepisy, a w szczególności przez przepisy ustawy z dnia 7 lipca 1994 r. Prawo budowlane</w:t>
      </w:r>
      <w:r>
        <w:rPr>
          <w:rFonts w:ascii="Times New Roman" w:hAnsi="Times New Roman"/>
          <w:sz w:val="24"/>
          <w:szCs w:val="24"/>
        </w:rPr>
        <w:t>,</w:t>
      </w:r>
    </w:p>
    <w:p w:rsidR="00C96E69" w:rsidRPr="00FD0BD1" w:rsidRDefault="00C96E69" w:rsidP="00C96E69">
      <w:pPr>
        <w:numPr>
          <w:ilvl w:val="2"/>
          <w:numId w:val="6"/>
        </w:numPr>
        <w:tabs>
          <w:tab w:val="clear" w:pos="2340"/>
          <w:tab w:val="num" w:pos="720"/>
        </w:tabs>
        <w:spacing w:after="0" w:line="240" w:lineRule="auto"/>
        <w:ind w:left="720"/>
        <w:jc w:val="both"/>
        <w:rPr>
          <w:rFonts w:ascii="Times New Roman" w:hAnsi="Times New Roman"/>
          <w:sz w:val="24"/>
          <w:szCs w:val="24"/>
        </w:rPr>
      </w:pPr>
      <w:r w:rsidRPr="00FD0BD1">
        <w:rPr>
          <w:rFonts w:ascii="Times New Roman" w:hAnsi="Times New Roman"/>
          <w:sz w:val="24"/>
          <w:szCs w:val="24"/>
        </w:rPr>
        <w:t>przekazanie Wykonawcy</w:t>
      </w:r>
      <w:r>
        <w:rPr>
          <w:rFonts w:ascii="Times New Roman" w:hAnsi="Times New Roman"/>
          <w:sz w:val="24"/>
          <w:szCs w:val="24"/>
        </w:rPr>
        <w:t xml:space="preserve"> </w:t>
      </w:r>
      <w:r w:rsidRPr="00FD0BD1">
        <w:rPr>
          <w:rFonts w:ascii="Times New Roman" w:hAnsi="Times New Roman"/>
          <w:sz w:val="24"/>
          <w:szCs w:val="24"/>
        </w:rPr>
        <w:t>kompletnej dokumentacji projektowej wraz z</w:t>
      </w:r>
      <w:r>
        <w:rPr>
          <w:rFonts w:ascii="Times New Roman" w:hAnsi="Times New Roman"/>
          <w:sz w:val="24"/>
          <w:szCs w:val="24"/>
        </w:rPr>
        <w:t xml:space="preserve"> kopią zgłoszenia robót i brakiem sprzeciwu organu starosty, </w:t>
      </w:r>
    </w:p>
    <w:p w:rsidR="00C96E69" w:rsidRPr="00725167" w:rsidRDefault="00C96E69" w:rsidP="00C96E69">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 xml:space="preserve">przekazanie </w:t>
      </w:r>
      <w:r w:rsidRPr="00725167">
        <w:rPr>
          <w:rFonts w:ascii="Times New Roman" w:hAnsi="Times New Roman"/>
          <w:sz w:val="24"/>
          <w:szCs w:val="24"/>
        </w:rPr>
        <w:t xml:space="preserve">Wykonawcy </w:t>
      </w:r>
      <w:r w:rsidR="00725167" w:rsidRPr="00725167">
        <w:rPr>
          <w:rFonts w:ascii="Times New Roman" w:hAnsi="Times New Roman"/>
          <w:sz w:val="24"/>
          <w:szCs w:val="24"/>
        </w:rPr>
        <w:t>terenu robót</w:t>
      </w:r>
      <w:r w:rsidRPr="00725167">
        <w:rPr>
          <w:rFonts w:ascii="Times New Roman" w:hAnsi="Times New Roman"/>
          <w:sz w:val="24"/>
          <w:szCs w:val="24"/>
        </w:rPr>
        <w:t>,</w:t>
      </w:r>
    </w:p>
    <w:p w:rsidR="00C96E69" w:rsidRPr="007C1F46" w:rsidRDefault="00C96E69" w:rsidP="00C96E69">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zapewnienie nadz</w:t>
      </w:r>
      <w:r>
        <w:rPr>
          <w:rFonts w:ascii="Times New Roman" w:hAnsi="Times New Roman"/>
          <w:sz w:val="24"/>
          <w:szCs w:val="24"/>
        </w:rPr>
        <w:t>oru inwestorskiego</w:t>
      </w:r>
      <w:r w:rsidRPr="007C1F46">
        <w:rPr>
          <w:rFonts w:ascii="Times New Roman" w:hAnsi="Times New Roman"/>
          <w:sz w:val="24"/>
          <w:szCs w:val="24"/>
        </w:rPr>
        <w:t>,</w:t>
      </w:r>
    </w:p>
    <w:p w:rsidR="00C96E69" w:rsidRPr="007C1F46" w:rsidRDefault="00C96E69" w:rsidP="00C96E69">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dokonanie odbioru wykonania robót budowlanych,</w:t>
      </w:r>
    </w:p>
    <w:p w:rsidR="00C96E69" w:rsidRPr="007C1F46" w:rsidRDefault="00C96E69" w:rsidP="00C96E69">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 xml:space="preserve">uregulowanie płatności wobec Wykonawcy </w:t>
      </w:r>
    </w:p>
    <w:p w:rsidR="00C96E69" w:rsidRPr="001559FF" w:rsidRDefault="00C96E69" w:rsidP="00C96E69">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Do obowiązków Wykonawcy należy w szczególności:</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prawidłowe wykonanie wszystkich prac związanych z realizacją przedmiotu umowy </w:t>
      </w:r>
      <w:r w:rsidRPr="001559FF">
        <w:rPr>
          <w:rFonts w:ascii="Times New Roman" w:hAnsi="Times New Roman"/>
          <w:sz w:val="24"/>
          <w:szCs w:val="24"/>
        </w:rPr>
        <w:br/>
        <w:t xml:space="preserve">w zakresie umożliwiającym użytkowanie obiektu zgodnie z jego przeznaczeniem, </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b)</w:t>
      </w:r>
      <w:r w:rsidR="00725167">
        <w:rPr>
          <w:rFonts w:ascii="Times New Roman" w:hAnsi="Times New Roman"/>
          <w:sz w:val="24"/>
          <w:szCs w:val="24"/>
        </w:rPr>
        <w:t xml:space="preserve"> </w:t>
      </w:r>
      <w:r w:rsidRPr="001559FF">
        <w:rPr>
          <w:rFonts w:ascii="Times New Roman" w:hAnsi="Times New Roman"/>
          <w:sz w:val="24"/>
          <w:szCs w:val="24"/>
        </w:rPr>
        <w:t xml:space="preserve">zorganizowanie </w:t>
      </w:r>
      <w:r w:rsidR="00725167" w:rsidRPr="00725167">
        <w:rPr>
          <w:rFonts w:ascii="Times New Roman" w:hAnsi="Times New Roman"/>
          <w:sz w:val="24"/>
          <w:szCs w:val="24"/>
        </w:rPr>
        <w:t>terenu robót</w:t>
      </w:r>
      <w:r w:rsidRPr="00725167">
        <w:rPr>
          <w:rFonts w:ascii="Times New Roman" w:hAnsi="Times New Roman"/>
          <w:sz w:val="24"/>
          <w:szCs w:val="24"/>
        </w:rPr>
        <w:t>, w</w:t>
      </w:r>
      <w:r w:rsidRPr="001559FF">
        <w:rPr>
          <w:rFonts w:ascii="Times New Roman" w:hAnsi="Times New Roman"/>
          <w:sz w:val="24"/>
          <w:szCs w:val="24"/>
        </w:rPr>
        <w:t xml:space="preserve"> tym wykonanie ewentualnych dróg tymczasowych </w:t>
      </w:r>
      <w:r w:rsidRPr="001559FF">
        <w:rPr>
          <w:rFonts w:ascii="Times New Roman" w:hAnsi="Times New Roman"/>
          <w:sz w:val="24"/>
          <w:szCs w:val="24"/>
        </w:rPr>
        <w:br/>
        <w:t xml:space="preserve">i innych pomocniczych ciągów komunikacyjnych, ogrodzeń, instalacji, zabudowań prowizorycznych i wszystkich innych czynności niezbędnych do właściwego wykonania robót, </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zabezpieczenie i oznakowanie prowadzonych robót oraz dbanie o stan techniczny </w:t>
      </w:r>
      <w:r w:rsidRPr="001559FF">
        <w:rPr>
          <w:rFonts w:ascii="Times New Roman" w:hAnsi="Times New Roman"/>
          <w:sz w:val="24"/>
          <w:szCs w:val="24"/>
        </w:rPr>
        <w:br/>
        <w:t>i prawidłowość oznakowania przez cały czas trwania realizacji robót budowlanych,</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e) 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f) zapewnienie dostępu do prywatnych obszarów położonych wokół terenu robót,</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g) wykonywanie robót budowlanych zgodnie z obowiązującymi przepisami prawa budowlanego i przepisami BHP, </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h) opracowanie na papierze kompletnej dokumentacji powykonawczej oraz dodatkowo oprócz opracowanej na papierze – wersji elektronicznej inwentaryzacji powykonawczej umieszczonej na elektronicznych nośniku danych w formacie „dxf” i przekazanie ich Zamawiającemu w dniu odbioru końcowego przedmiotu umowy, </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i) współpraca ze służbami Zamawiającego, </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j) prowadzenie dokumentacji budowy, w tym księgi obmiarów i udostępnianie ich Zamawiającemu oraz innym upoważnionym osobom lub organom celem dokonywania wpisów i potwierdzeń,</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k) przygotowanie obiektu i wymaganych dokumentów łącznie z dokumentacją powykonawczą do dokonania odbioru przez Zamawiającego,</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l) zgłaszanie robót do odbioru,</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m) przestrzeganie przepisów BHP – p-poż. </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n) zapewnienie kadry z wymaganymi uprawnieniami,</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o) zapewnienie sprzętu spełniającego wymagania norm technicznych,</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p) utrzymanie porządku na placu budowy,</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q) likwidacja placu budowy i zaplecza bezzwłocznie po zakończeniu robót,</w:t>
      </w:r>
    </w:p>
    <w:p w:rsidR="00C96E69"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r) koordynacja robót realizowanych przez podwykonawców.</w:t>
      </w:r>
    </w:p>
    <w:p w:rsidR="00F12206" w:rsidRDefault="00F12206" w:rsidP="00C96E69">
      <w:pPr>
        <w:spacing w:after="0" w:line="240" w:lineRule="auto"/>
        <w:jc w:val="both"/>
        <w:rPr>
          <w:rFonts w:ascii="Times New Roman" w:hAnsi="Times New Roman"/>
          <w:sz w:val="24"/>
          <w:szCs w:val="24"/>
        </w:rPr>
      </w:pPr>
    </w:p>
    <w:p w:rsidR="00FA57BD" w:rsidRPr="00FA03E2" w:rsidRDefault="00C96E69" w:rsidP="00FA57BD">
      <w:pPr>
        <w:spacing w:after="0" w:line="240" w:lineRule="auto"/>
        <w:jc w:val="center"/>
        <w:rPr>
          <w:rFonts w:ascii="Times New Roman" w:hAnsi="Times New Roman"/>
          <w:b/>
          <w:sz w:val="24"/>
          <w:szCs w:val="24"/>
        </w:rPr>
      </w:pPr>
      <w:r>
        <w:rPr>
          <w:rFonts w:ascii="Times New Roman" w:hAnsi="Times New Roman"/>
          <w:b/>
          <w:sz w:val="24"/>
          <w:szCs w:val="24"/>
        </w:rPr>
        <w:t>§ 5</w:t>
      </w:r>
    </w:p>
    <w:p w:rsidR="00FA57BD" w:rsidRDefault="00FA57BD" w:rsidP="00FA57BD">
      <w:pPr>
        <w:tabs>
          <w:tab w:val="num" w:pos="426"/>
        </w:tabs>
        <w:spacing w:after="0" w:line="240" w:lineRule="auto"/>
        <w:jc w:val="center"/>
        <w:rPr>
          <w:rFonts w:ascii="Times New Roman" w:hAnsi="Times New Roman"/>
          <w:b/>
          <w:sz w:val="24"/>
          <w:szCs w:val="24"/>
        </w:rPr>
      </w:pPr>
      <w:r w:rsidRPr="00FA03E2">
        <w:rPr>
          <w:rFonts w:ascii="Times New Roman" w:hAnsi="Times New Roman"/>
          <w:b/>
          <w:sz w:val="24"/>
          <w:szCs w:val="24"/>
        </w:rPr>
        <w:t>Odbiory robót</w:t>
      </w:r>
    </w:p>
    <w:p w:rsidR="00FA57BD" w:rsidRDefault="00FA57BD" w:rsidP="00FA57BD">
      <w:pPr>
        <w:pStyle w:val="Akapitzlist"/>
        <w:numPr>
          <w:ilvl w:val="0"/>
          <w:numId w:val="22"/>
        </w:numPr>
        <w:tabs>
          <w:tab w:val="num" w:pos="426"/>
        </w:tabs>
        <w:jc w:val="both"/>
        <w:rPr>
          <w:sz w:val="24"/>
          <w:szCs w:val="24"/>
        </w:rPr>
      </w:pPr>
      <w:r w:rsidRPr="00970342">
        <w:rPr>
          <w:sz w:val="24"/>
          <w:szCs w:val="24"/>
        </w:rPr>
        <w:t>Strony zgodnie postanawiają, że będą stosowane następujące rodzaje odbiorów robót:</w:t>
      </w:r>
    </w:p>
    <w:p w:rsidR="00FA57BD" w:rsidRDefault="00FA57BD" w:rsidP="00FA57BD">
      <w:pPr>
        <w:pStyle w:val="Akapitzlist"/>
        <w:numPr>
          <w:ilvl w:val="0"/>
          <w:numId w:val="23"/>
        </w:numPr>
        <w:tabs>
          <w:tab w:val="num" w:pos="426"/>
        </w:tabs>
        <w:jc w:val="both"/>
        <w:rPr>
          <w:sz w:val="24"/>
          <w:szCs w:val="24"/>
        </w:rPr>
      </w:pPr>
      <w:r>
        <w:rPr>
          <w:sz w:val="24"/>
          <w:szCs w:val="24"/>
        </w:rPr>
        <w:t>odbiory robót zanikających i ulegających zakryciu po sprawdzeniu przez Inspektora nadzoru lub na tę okoliczność będzie sporządzany protokół robót zanikających) – nie stanowią podstawy do wystawienia faktury;</w:t>
      </w:r>
    </w:p>
    <w:p w:rsidR="00FA57BD" w:rsidRDefault="00FA57BD" w:rsidP="00FA57BD">
      <w:pPr>
        <w:pStyle w:val="Akapitzlist"/>
        <w:numPr>
          <w:ilvl w:val="0"/>
          <w:numId w:val="23"/>
        </w:numPr>
        <w:tabs>
          <w:tab w:val="num" w:pos="426"/>
        </w:tabs>
        <w:jc w:val="both"/>
        <w:rPr>
          <w:sz w:val="24"/>
          <w:szCs w:val="24"/>
        </w:rPr>
      </w:pPr>
      <w:r>
        <w:rPr>
          <w:sz w:val="24"/>
          <w:szCs w:val="24"/>
        </w:rPr>
        <w:t>odbiór końcowy po zakończeniu całości prac objętych przedmiotem zamówienia – będący podstawą wystawienia faktury końcowej.</w:t>
      </w:r>
    </w:p>
    <w:p w:rsidR="00FA57BD" w:rsidRDefault="00FA57BD" w:rsidP="00FA57BD">
      <w:pPr>
        <w:pStyle w:val="Akapitzlist"/>
        <w:numPr>
          <w:ilvl w:val="0"/>
          <w:numId w:val="22"/>
        </w:numPr>
        <w:tabs>
          <w:tab w:val="num" w:pos="426"/>
        </w:tabs>
        <w:jc w:val="both"/>
        <w:rPr>
          <w:sz w:val="24"/>
          <w:szCs w:val="24"/>
        </w:rPr>
      </w:pPr>
      <w:r>
        <w:rPr>
          <w:sz w:val="24"/>
          <w:szCs w:val="24"/>
        </w:rPr>
        <w:t>Odbiory robót zanikających i ulegających zakryciu, dokonywane</w:t>
      </w:r>
      <w:r w:rsidR="00AC725D">
        <w:rPr>
          <w:sz w:val="24"/>
          <w:szCs w:val="24"/>
        </w:rPr>
        <w:t xml:space="preserve"> będą przez Inspektora Nadzoru.</w:t>
      </w:r>
    </w:p>
    <w:p w:rsidR="00FA57BD" w:rsidRDefault="00FA57BD" w:rsidP="00FA57BD">
      <w:pPr>
        <w:pStyle w:val="Akapitzlist"/>
        <w:numPr>
          <w:ilvl w:val="0"/>
          <w:numId w:val="22"/>
        </w:numPr>
        <w:tabs>
          <w:tab w:val="num" w:pos="426"/>
        </w:tabs>
        <w:jc w:val="both"/>
        <w:rPr>
          <w:sz w:val="24"/>
          <w:szCs w:val="24"/>
        </w:rPr>
      </w:pPr>
      <w:r>
        <w:rPr>
          <w:sz w:val="24"/>
          <w:szCs w:val="24"/>
        </w:rPr>
        <w:lastRenderedPageBreak/>
        <w:t>Podstawą zgłoszenia przez Wykonawcę gotowości do odbioru końcowego będzie faktyczne wykonanie całości robót, potwierdzonym przez Inspektora nadzoru.</w:t>
      </w:r>
    </w:p>
    <w:p w:rsidR="00FA57BD" w:rsidRPr="000E5BE2" w:rsidRDefault="00FA57BD" w:rsidP="00FA57BD">
      <w:pPr>
        <w:pStyle w:val="Akapitzlist"/>
        <w:numPr>
          <w:ilvl w:val="0"/>
          <w:numId w:val="22"/>
        </w:numPr>
        <w:tabs>
          <w:tab w:val="num" w:pos="426"/>
        </w:tabs>
        <w:jc w:val="both"/>
        <w:rPr>
          <w:sz w:val="24"/>
          <w:szCs w:val="24"/>
        </w:rPr>
      </w:pPr>
      <w:r w:rsidRPr="00B81D6C">
        <w:rPr>
          <w:sz w:val="24"/>
          <w:szCs w:val="24"/>
        </w:rPr>
        <w:t>Zamawiający wyznaczy i rozpocznie czynności</w:t>
      </w:r>
      <w:r>
        <w:rPr>
          <w:sz w:val="24"/>
          <w:szCs w:val="24"/>
        </w:rPr>
        <w:t xml:space="preserve"> zmierzające do</w:t>
      </w:r>
      <w:r w:rsidRPr="00B81D6C">
        <w:rPr>
          <w:sz w:val="24"/>
          <w:szCs w:val="24"/>
        </w:rPr>
        <w:t xml:space="preserve"> odbio</w:t>
      </w:r>
      <w:r>
        <w:rPr>
          <w:sz w:val="24"/>
          <w:szCs w:val="24"/>
        </w:rPr>
        <w:t>ru</w:t>
      </w:r>
      <w:r w:rsidR="00064A14">
        <w:rPr>
          <w:sz w:val="24"/>
          <w:szCs w:val="24"/>
        </w:rPr>
        <w:t xml:space="preserve"> </w:t>
      </w:r>
      <w:r w:rsidRPr="000E5BE2">
        <w:rPr>
          <w:sz w:val="24"/>
          <w:szCs w:val="24"/>
        </w:rPr>
        <w:t>końcowego po zawiadomieniu go przez Wykonawcę o osiągnięciu gotowoś</w:t>
      </w:r>
      <w:r w:rsidR="00064A14">
        <w:rPr>
          <w:sz w:val="24"/>
          <w:szCs w:val="24"/>
        </w:rPr>
        <w:t>ci do odbioru, przy czym odbiór musi</w:t>
      </w:r>
      <w:r w:rsidRPr="000E5BE2">
        <w:rPr>
          <w:sz w:val="24"/>
          <w:szCs w:val="24"/>
        </w:rPr>
        <w:t xml:space="preserve"> się odbyć przed dniem wystaw</w:t>
      </w:r>
      <w:r w:rsidR="00064A14">
        <w:rPr>
          <w:sz w:val="24"/>
          <w:szCs w:val="24"/>
        </w:rPr>
        <w:t>ienia faktury końcowej.</w:t>
      </w:r>
    </w:p>
    <w:p w:rsidR="00FA57BD" w:rsidRDefault="00FA57BD" w:rsidP="00FA57BD">
      <w:pPr>
        <w:pStyle w:val="Akapitzlist"/>
        <w:numPr>
          <w:ilvl w:val="0"/>
          <w:numId w:val="22"/>
        </w:numPr>
        <w:tabs>
          <w:tab w:val="num" w:pos="426"/>
        </w:tabs>
        <w:jc w:val="both"/>
        <w:rPr>
          <w:sz w:val="24"/>
          <w:szCs w:val="24"/>
        </w:rPr>
      </w:pPr>
      <w:r>
        <w:rPr>
          <w:sz w:val="24"/>
          <w:szCs w:val="24"/>
        </w:rPr>
        <w:t>Jeżeli w toku czynności odbioru zostaną stwierdzone wady, Zamawiającemu przysługują następujące uprawnienia:</w:t>
      </w:r>
    </w:p>
    <w:p w:rsidR="00FA57BD" w:rsidRDefault="00AC725D" w:rsidP="00FA57BD">
      <w:pPr>
        <w:pStyle w:val="Akapitzlist"/>
        <w:numPr>
          <w:ilvl w:val="0"/>
          <w:numId w:val="24"/>
        </w:numPr>
        <w:jc w:val="both"/>
        <w:rPr>
          <w:sz w:val="24"/>
          <w:szCs w:val="24"/>
        </w:rPr>
      </w:pPr>
      <w:r>
        <w:rPr>
          <w:sz w:val="24"/>
          <w:szCs w:val="24"/>
        </w:rPr>
        <w:t>j</w:t>
      </w:r>
      <w:r w:rsidR="00FA57BD">
        <w:rPr>
          <w:sz w:val="24"/>
          <w:szCs w:val="24"/>
        </w:rPr>
        <w:t>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rsidR="00FA57BD" w:rsidRDefault="00AC725D" w:rsidP="00FA57BD">
      <w:pPr>
        <w:pStyle w:val="Akapitzlist"/>
        <w:numPr>
          <w:ilvl w:val="0"/>
          <w:numId w:val="24"/>
        </w:numPr>
        <w:jc w:val="both"/>
        <w:rPr>
          <w:sz w:val="24"/>
          <w:szCs w:val="24"/>
        </w:rPr>
      </w:pPr>
      <w:r>
        <w:rPr>
          <w:sz w:val="24"/>
          <w:szCs w:val="24"/>
        </w:rPr>
        <w:t>j</w:t>
      </w:r>
      <w:r w:rsidR="00FA57BD">
        <w:rPr>
          <w:sz w:val="24"/>
          <w:szCs w:val="24"/>
        </w:rPr>
        <w:t>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rsidR="00FA57BD" w:rsidRDefault="00AC725D" w:rsidP="00FA57BD">
      <w:pPr>
        <w:pStyle w:val="Akapitzlist"/>
        <w:numPr>
          <w:ilvl w:val="0"/>
          <w:numId w:val="24"/>
        </w:numPr>
        <w:jc w:val="both"/>
        <w:rPr>
          <w:sz w:val="24"/>
          <w:szCs w:val="24"/>
        </w:rPr>
      </w:pPr>
      <w:r>
        <w:rPr>
          <w:sz w:val="24"/>
          <w:szCs w:val="24"/>
        </w:rPr>
        <w:t>j</w:t>
      </w:r>
      <w:r w:rsidR="00FA57BD">
        <w:rPr>
          <w:sz w:val="24"/>
          <w:szCs w:val="24"/>
        </w:rPr>
        <w:t xml:space="preserve">eżeli wady nie nadają się do usunięcia, Zamawiający może obniżyć wynagrodzenie, odstąpić od umowy lub żądać ponownego wykonania przedmiotu zamówienia. </w:t>
      </w:r>
    </w:p>
    <w:p w:rsidR="00FA57BD" w:rsidRDefault="00FA57BD" w:rsidP="00FA57BD">
      <w:pPr>
        <w:pStyle w:val="Akapitzlist"/>
        <w:numPr>
          <w:ilvl w:val="0"/>
          <w:numId w:val="22"/>
        </w:numPr>
        <w:tabs>
          <w:tab w:val="num" w:pos="426"/>
        </w:tabs>
        <w:jc w:val="both"/>
        <w:rPr>
          <w:sz w:val="24"/>
          <w:szCs w:val="24"/>
        </w:rPr>
      </w:pPr>
      <w:r>
        <w:rPr>
          <w:sz w:val="24"/>
          <w:szCs w:val="24"/>
        </w:rPr>
        <w:t>W przypadku odmowy usunięcia wad przez Wykonawcę, wady zostaną usunięte w ramach wykonawstwa zastępczego na jego koszt.</w:t>
      </w:r>
    </w:p>
    <w:p w:rsidR="00FA57BD" w:rsidRPr="00AF0861" w:rsidRDefault="00FA57BD" w:rsidP="00FA57BD">
      <w:pPr>
        <w:pStyle w:val="Akapitzlist"/>
        <w:tabs>
          <w:tab w:val="num" w:pos="426"/>
        </w:tabs>
        <w:jc w:val="both"/>
        <w:rPr>
          <w:sz w:val="24"/>
          <w:szCs w:val="24"/>
        </w:rPr>
      </w:pPr>
    </w:p>
    <w:p w:rsidR="00FA57BD" w:rsidRDefault="00FA57BD" w:rsidP="00FA57BD">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C96E69">
        <w:rPr>
          <w:rFonts w:ascii="Times New Roman" w:hAnsi="Times New Roman"/>
          <w:b/>
          <w:sz w:val="24"/>
          <w:szCs w:val="24"/>
        </w:rPr>
        <w:t>6</w:t>
      </w:r>
    </w:p>
    <w:p w:rsidR="00FA57BD" w:rsidRPr="001559FF" w:rsidRDefault="00FA57BD" w:rsidP="00FA57BD">
      <w:pPr>
        <w:spacing w:after="0" w:line="240" w:lineRule="auto"/>
        <w:jc w:val="center"/>
        <w:rPr>
          <w:rFonts w:ascii="Times New Roman" w:hAnsi="Times New Roman"/>
          <w:b/>
          <w:sz w:val="24"/>
          <w:szCs w:val="24"/>
        </w:rPr>
      </w:pPr>
      <w:r>
        <w:rPr>
          <w:rFonts w:ascii="Times New Roman" w:hAnsi="Times New Roman"/>
          <w:b/>
          <w:sz w:val="24"/>
          <w:szCs w:val="24"/>
        </w:rPr>
        <w:t>Nadzór inwestorski i kierowanie robotami</w:t>
      </w:r>
    </w:p>
    <w:p w:rsidR="00823CB6" w:rsidRDefault="00C96E69" w:rsidP="00823CB6">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Nadzór z imienia Zamawiającego nad wykonaniem przedmiotu umowy prowadzić będzie</w:t>
      </w:r>
      <w:r>
        <w:rPr>
          <w:rFonts w:ascii="Times New Roman" w:hAnsi="Times New Roman"/>
          <w:sz w:val="24"/>
          <w:szCs w:val="24"/>
        </w:rPr>
        <w:t>:</w:t>
      </w:r>
    </w:p>
    <w:p w:rsidR="00C96E69" w:rsidRPr="00823CB6" w:rsidRDefault="00C96E69" w:rsidP="00823CB6">
      <w:pPr>
        <w:spacing w:after="0" w:line="240" w:lineRule="auto"/>
        <w:ind w:left="513"/>
        <w:jc w:val="both"/>
        <w:rPr>
          <w:rFonts w:ascii="Times New Roman" w:hAnsi="Times New Roman"/>
          <w:sz w:val="24"/>
          <w:szCs w:val="24"/>
        </w:rPr>
      </w:pPr>
      <w:r w:rsidRPr="00823CB6">
        <w:rPr>
          <w:rFonts w:ascii="Times New Roman" w:hAnsi="Times New Roman"/>
          <w:sz w:val="24"/>
          <w:szCs w:val="24"/>
        </w:rPr>
        <w:t>Pan(i) …………………………………………………….. posiadający(a) uprawnienia do kierowania robotami budowlanymi w specjalności drogowej bez ograniczeń nr ………………………….</w:t>
      </w:r>
    </w:p>
    <w:p w:rsidR="00823CB6" w:rsidRDefault="00C96E69" w:rsidP="00823CB6">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Kierowanie robotami z ramienia Wykonawcy nad realizacją przedmiotu umowy prowadzić będzie: </w:t>
      </w:r>
    </w:p>
    <w:p w:rsidR="00C96E69" w:rsidRPr="00823CB6" w:rsidRDefault="00C96E69" w:rsidP="00823CB6">
      <w:pPr>
        <w:spacing w:after="0" w:line="240" w:lineRule="auto"/>
        <w:ind w:left="513"/>
        <w:jc w:val="both"/>
        <w:rPr>
          <w:rFonts w:ascii="Times New Roman" w:hAnsi="Times New Roman"/>
          <w:sz w:val="24"/>
          <w:szCs w:val="24"/>
        </w:rPr>
      </w:pPr>
      <w:r w:rsidRPr="00823CB6">
        <w:rPr>
          <w:rFonts w:ascii="Times New Roman" w:hAnsi="Times New Roman"/>
          <w:sz w:val="24"/>
          <w:szCs w:val="24"/>
        </w:rPr>
        <w:t>Pan(i) …………………………………. posiadający(a) uprawnienia do kierowania robotami budowlanymi w specjalności drogowej bez ograniczeń nr …………………………...,</w:t>
      </w:r>
    </w:p>
    <w:p w:rsidR="00C96E69" w:rsidRPr="001559FF" w:rsidRDefault="00C96E69" w:rsidP="00C96E69">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Istnieje możliwość dokonania zmiany kierownika robót jedynie za uprzednią pisemną zgodą Zamawiającego.</w:t>
      </w:r>
    </w:p>
    <w:p w:rsidR="00C96E69" w:rsidRPr="001559FF" w:rsidRDefault="00C96E69" w:rsidP="00C96E69">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Wykonawca z własnej inicjatywy proponuje zmianę osób, o których mowa w ust. 2 niniejszego paragrafu w następujących przypadkach: </w:t>
      </w:r>
    </w:p>
    <w:p w:rsidR="00C96E69" w:rsidRPr="001559FF" w:rsidRDefault="00C96E69" w:rsidP="00C96E69">
      <w:pPr>
        <w:spacing w:after="0" w:line="240" w:lineRule="auto"/>
        <w:ind w:left="513"/>
        <w:jc w:val="both"/>
        <w:rPr>
          <w:rFonts w:ascii="Times New Roman" w:hAnsi="Times New Roman"/>
          <w:sz w:val="24"/>
          <w:szCs w:val="24"/>
        </w:rPr>
      </w:pPr>
      <w:r w:rsidRPr="001559FF">
        <w:rPr>
          <w:rFonts w:ascii="Times New Roman" w:hAnsi="Times New Roman"/>
          <w:sz w:val="24"/>
          <w:szCs w:val="24"/>
        </w:rPr>
        <w:t xml:space="preserve">a) śmierci, choroby lub innych zdarzeń losowych, </w:t>
      </w:r>
    </w:p>
    <w:p w:rsidR="00C96E69" w:rsidRPr="001559FF" w:rsidRDefault="00C96E69" w:rsidP="00C96E69">
      <w:pPr>
        <w:spacing w:after="0" w:line="240" w:lineRule="auto"/>
        <w:ind w:left="513"/>
        <w:jc w:val="both"/>
        <w:rPr>
          <w:rFonts w:ascii="Times New Roman" w:hAnsi="Times New Roman"/>
          <w:sz w:val="24"/>
          <w:szCs w:val="24"/>
        </w:rPr>
      </w:pPr>
      <w:r w:rsidRPr="001559FF">
        <w:rPr>
          <w:rFonts w:ascii="Times New Roman" w:hAnsi="Times New Roman"/>
          <w:sz w:val="24"/>
          <w:szCs w:val="24"/>
        </w:rPr>
        <w:t>b) jeżeli zmiana tych osób stanie się konieczna z jakichkolwiek innych przyczyn niezależnych od Wykonawcy.</w:t>
      </w:r>
    </w:p>
    <w:p w:rsidR="00C96E69" w:rsidRPr="001559FF" w:rsidRDefault="00C96E69" w:rsidP="00C96E69">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W przypadku zmiany osób wyszczególnionych w ust. 2 niniejszego paragrafu, nowe osoby powołane do pełnienia w/w obowiązków muszą spełniać wymagania okre</w:t>
      </w:r>
      <w:r>
        <w:rPr>
          <w:rFonts w:ascii="Times New Roman" w:hAnsi="Times New Roman"/>
          <w:sz w:val="24"/>
          <w:szCs w:val="24"/>
        </w:rPr>
        <w:t xml:space="preserve">ślone </w:t>
      </w:r>
      <w:r>
        <w:rPr>
          <w:rFonts w:ascii="Times New Roman" w:hAnsi="Times New Roman"/>
          <w:sz w:val="24"/>
          <w:szCs w:val="24"/>
        </w:rPr>
        <w:br/>
        <w:t xml:space="preserve">w specyfikacji </w:t>
      </w:r>
      <w:r w:rsidRPr="001559FF">
        <w:rPr>
          <w:rFonts w:ascii="Times New Roman" w:hAnsi="Times New Roman"/>
          <w:sz w:val="24"/>
          <w:szCs w:val="24"/>
        </w:rPr>
        <w:t>warunków zamówienia dla danej funkcji.</w:t>
      </w:r>
    </w:p>
    <w:p w:rsidR="00C96E69" w:rsidRDefault="00C96E69" w:rsidP="00C96E69">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Zamawiający może także zażądać od Wykonawcy zmiany osób, o których mowa w ust. 2 niniejszego paragrafu, jeżeli uzna, że nie wykonują one należycie swoich obowiązków. Wykonawca obowiązany jest dokonać zmiany tych osób w terminie nie dłuższym niż</w:t>
      </w:r>
      <w:r>
        <w:rPr>
          <w:rFonts w:ascii="Times New Roman" w:hAnsi="Times New Roman"/>
          <w:sz w:val="24"/>
          <w:szCs w:val="24"/>
        </w:rPr>
        <w:t xml:space="preserve"> </w:t>
      </w:r>
      <w:r w:rsidRPr="001559FF">
        <w:rPr>
          <w:rFonts w:ascii="Times New Roman" w:hAnsi="Times New Roman"/>
          <w:sz w:val="24"/>
          <w:szCs w:val="24"/>
        </w:rPr>
        <w:t xml:space="preserve">14 dni od daty złożenia wniosku przez Zamawiającego. </w:t>
      </w:r>
    </w:p>
    <w:p w:rsidR="00C96E69" w:rsidRDefault="00C96E69" w:rsidP="00C96E69">
      <w:pPr>
        <w:numPr>
          <w:ilvl w:val="0"/>
          <w:numId w:val="2"/>
        </w:numPr>
        <w:tabs>
          <w:tab w:val="clear" w:pos="720"/>
          <w:tab w:val="num" w:pos="513"/>
        </w:tabs>
        <w:spacing w:after="0" w:line="240" w:lineRule="auto"/>
        <w:ind w:left="513" w:hanging="513"/>
        <w:jc w:val="both"/>
        <w:rPr>
          <w:rFonts w:ascii="Times New Roman" w:hAnsi="Times New Roman"/>
          <w:sz w:val="24"/>
          <w:szCs w:val="24"/>
        </w:rPr>
      </w:pPr>
      <w:r>
        <w:rPr>
          <w:rFonts w:ascii="Times New Roman" w:hAnsi="Times New Roman"/>
          <w:sz w:val="24"/>
          <w:szCs w:val="24"/>
        </w:rPr>
        <w:t>Kierownik robót zobowiązany jest do:</w:t>
      </w:r>
    </w:p>
    <w:p w:rsidR="00C96E69"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 xml:space="preserve">przejęcia </w:t>
      </w:r>
      <w:r w:rsidR="00725167" w:rsidRPr="00725167">
        <w:rPr>
          <w:sz w:val="24"/>
          <w:szCs w:val="24"/>
        </w:rPr>
        <w:t>terenu robót</w:t>
      </w:r>
      <w:r w:rsidRPr="00725167">
        <w:rPr>
          <w:sz w:val="24"/>
          <w:szCs w:val="24"/>
        </w:rPr>
        <w:t>,</w:t>
      </w:r>
    </w:p>
    <w:p w:rsidR="00C96E69"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p</w:t>
      </w:r>
      <w:r w:rsidRPr="00156DBA">
        <w:rPr>
          <w:sz w:val="24"/>
          <w:szCs w:val="24"/>
        </w:rPr>
        <w:t>rzedkładania Inspektorowi nadzoru wniosków o zatwierdzenie do wbudowania materiałów przed ich wbudowaniem,</w:t>
      </w:r>
    </w:p>
    <w:p w:rsidR="00C96E69"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z</w:t>
      </w:r>
      <w:r w:rsidRPr="00156DBA">
        <w:rPr>
          <w:sz w:val="24"/>
          <w:szCs w:val="24"/>
        </w:rPr>
        <w:t>głaszania Inspektorowi nadzoru do sprawdzenia lub odbioru wykonane roboty ulegające zakryciu bądź zanikające oraz zapewnienie dokonania wymaganych przepisami lub ustalonych w dokumentacji projektowej prób i badań przed zgłoszeniem ich do odbioru,</w:t>
      </w:r>
    </w:p>
    <w:p w:rsidR="00C96E69"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i</w:t>
      </w:r>
      <w:r w:rsidRPr="00156DBA">
        <w:rPr>
          <w:sz w:val="24"/>
          <w:szCs w:val="24"/>
        </w:rPr>
        <w:t>nformowania Zamawiającego o terminie zakrycia robót ulegających zakryciu oraz terminie odbioru robót zanikających,</w:t>
      </w:r>
    </w:p>
    <w:p w:rsidR="00C96E69"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k</w:t>
      </w:r>
      <w:r w:rsidRPr="00156DBA">
        <w:rPr>
          <w:sz w:val="24"/>
          <w:szCs w:val="24"/>
        </w:rPr>
        <w:t>oordynowania wszystkich prac na budowie, w tym wykonywanych przez podwykonawców,</w:t>
      </w:r>
    </w:p>
    <w:p w:rsidR="00C96E69" w:rsidRPr="00156DBA"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u</w:t>
      </w:r>
      <w:r w:rsidRPr="00156DBA">
        <w:rPr>
          <w:sz w:val="24"/>
          <w:szCs w:val="24"/>
        </w:rPr>
        <w:t>czestniczenia w odbiorach,</w:t>
      </w:r>
    </w:p>
    <w:p w:rsidR="00C96E69"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u</w:t>
      </w:r>
      <w:r w:rsidRPr="00156DBA">
        <w:rPr>
          <w:sz w:val="24"/>
          <w:szCs w:val="24"/>
        </w:rPr>
        <w:t>czestniczenia w odbiorze końcowym zadania, w tym kontroli organów uprawnionych,</w:t>
      </w:r>
    </w:p>
    <w:p w:rsidR="00C96E69" w:rsidRDefault="00C96E69" w:rsidP="00C96E69">
      <w:pPr>
        <w:pStyle w:val="Akapitzlist"/>
        <w:numPr>
          <w:ilvl w:val="1"/>
          <w:numId w:val="2"/>
        </w:numPr>
        <w:tabs>
          <w:tab w:val="clear" w:pos="1440"/>
          <w:tab w:val="num" w:pos="567"/>
        </w:tabs>
        <w:ind w:left="851" w:hanging="284"/>
        <w:jc w:val="both"/>
        <w:rPr>
          <w:sz w:val="24"/>
          <w:szCs w:val="24"/>
        </w:rPr>
      </w:pPr>
      <w:r>
        <w:rPr>
          <w:sz w:val="24"/>
          <w:szCs w:val="24"/>
        </w:rPr>
        <w:lastRenderedPageBreak/>
        <w:t>n</w:t>
      </w:r>
      <w:r w:rsidRPr="00156DBA">
        <w:rPr>
          <w:sz w:val="24"/>
          <w:szCs w:val="24"/>
        </w:rPr>
        <w:t>iezwłocznego informowania Inspektora nadzoru i Zamawiającego o problemach lub okolicznościach, które mogą wpłynąć na jakość robót lub opóźnienie terminu zakończenia zadania,</w:t>
      </w:r>
    </w:p>
    <w:p w:rsidR="00C96E69" w:rsidRPr="00156DBA"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i</w:t>
      </w:r>
      <w:r w:rsidRPr="00156DBA">
        <w:rPr>
          <w:sz w:val="24"/>
          <w:szCs w:val="24"/>
        </w:rPr>
        <w:t xml:space="preserve">nformowania Inspektora nadzoru i Zamawiającego o konieczności wykonania robót dodatkowych i zamiennych niezwłocznie, lecz nie później niż w terminie 5 dni od daty stwierdzenia konieczności ich wykonania.   </w:t>
      </w:r>
    </w:p>
    <w:p w:rsidR="00FA57BD" w:rsidRPr="001559FF" w:rsidRDefault="00FA57BD" w:rsidP="00FA57BD">
      <w:pPr>
        <w:spacing w:after="0" w:line="240" w:lineRule="auto"/>
        <w:jc w:val="both"/>
        <w:rPr>
          <w:rFonts w:ascii="Times New Roman" w:hAnsi="Times New Roman"/>
          <w:sz w:val="24"/>
          <w:szCs w:val="24"/>
        </w:rPr>
      </w:pPr>
    </w:p>
    <w:p w:rsidR="00FA57BD" w:rsidRDefault="00C96E69" w:rsidP="00FA57BD">
      <w:pPr>
        <w:spacing w:after="0" w:line="240" w:lineRule="auto"/>
        <w:jc w:val="center"/>
        <w:rPr>
          <w:rFonts w:ascii="Times New Roman" w:hAnsi="Times New Roman"/>
          <w:b/>
          <w:sz w:val="24"/>
          <w:szCs w:val="24"/>
        </w:rPr>
      </w:pPr>
      <w:r>
        <w:rPr>
          <w:rFonts w:ascii="Times New Roman" w:hAnsi="Times New Roman"/>
          <w:b/>
          <w:sz w:val="24"/>
          <w:szCs w:val="24"/>
        </w:rPr>
        <w:t>§ 7</w:t>
      </w:r>
    </w:p>
    <w:p w:rsidR="00FA57BD" w:rsidRPr="001559FF" w:rsidRDefault="00FA57BD" w:rsidP="00FA57BD">
      <w:pPr>
        <w:spacing w:after="0" w:line="240" w:lineRule="auto"/>
        <w:jc w:val="center"/>
        <w:rPr>
          <w:rFonts w:ascii="Times New Roman" w:hAnsi="Times New Roman"/>
          <w:b/>
          <w:sz w:val="24"/>
          <w:szCs w:val="24"/>
        </w:rPr>
      </w:pPr>
      <w:r>
        <w:rPr>
          <w:rFonts w:ascii="Times New Roman" w:hAnsi="Times New Roman"/>
          <w:b/>
          <w:sz w:val="24"/>
          <w:szCs w:val="24"/>
        </w:rPr>
        <w:t>Podwykonawcy</w:t>
      </w:r>
    </w:p>
    <w:p w:rsidR="00FA57BD" w:rsidRPr="00EC355A" w:rsidRDefault="00FA57BD" w:rsidP="00FA57BD">
      <w:pPr>
        <w:pStyle w:val="Akapitzlist"/>
        <w:numPr>
          <w:ilvl w:val="0"/>
          <w:numId w:val="25"/>
        </w:numPr>
        <w:tabs>
          <w:tab w:val="left" w:pos="567"/>
        </w:tabs>
        <w:ind w:left="426" w:hanging="426"/>
        <w:jc w:val="both"/>
        <w:rPr>
          <w:sz w:val="24"/>
          <w:szCs w:val="24"/>
        </w:rPr>
      </w:pPr>
      <w:r w:rsidRPr="00EC355A">
        <w:rPr>
          <w:sz w:val="24"/>
          <w:szCs w:val="24"/>
        </w:rPr>
        <w:t>Wykonawca zobowiązuje się do wykonania przedmiotu zamówienia siłami własnymi z wyjątkiem robót w zakresie:</w:t>
      </w:r>
    </w:p>
    <w:p w:rsidR="00FA57BD" w:rsidRPr="00EC355A" w:rsidRDefault="00FA57BD" w:rsidP="00FA57BD">
      <w:pPr>
        <w:pStyle w:val="Akapitzlist"/>
        <w:numPr>
          <w:ilvl w:val="0"/>
          <w:numId w:val="26"/>
        </w:numPr>
        <w:tabs>
          <w:tab w:val="left" w:pos="567"/>
        </w:tabs>
        <w:jc w:val="both"/>
        <w:rPr>
          <w:sz w:val="24"/>
          <w:szCs w:val="24"/>
        </w:rPr>
      </w:pPr>
      <w:r w:rsidRPr="00EC355A">
        <w:rPr>
          <w:sz w:val="24"/>
          <w:szCs w:val="24"/>
        </w:rPr>
        <w:t>……………………………………….</w:t>
      </w:r>
    </w:p>
    <w:p w:rsidR="00FA57BD" w:rsidRPr="00EC355A" w:rsidRDefault="00FA57BD" w:rsidP="00FA57BD">
      <w:pPr>
        <w:pStyle w:val="Akapitzlist"/>
        <w:numPr>
          <w:ilvl w:val="0"/>
          <w:numId w:val="26"/>
        </w:numPr>
        <w:tabs>
          <w:tab w:val="left" w:pos="567"/>
        </w:tabs>
        <w:jc w:val="both"/>
        <w:rPr>
          <w:sz w:val="24"/>
          <w:szCs w:val="24"/>
        </w:rPr>
      </w:pPr>
      <w:r w:rsidRPr="00EC355A">
        <w:rPr>
          <w:sz w:val="24"/>
          <w:szCs w:val="24"/>
        </w:rPr>
        <w:t>……………………………………….</w:t>
      </w:r>
    </w:p>
    <w:p w:rsidR="00FA57BD" w:rsidRPr="00EC355A" w:rsidRDefault="00FA57BD" w:rsidP="00FA57BD">
      <w:pPr>
        <w:pStyle w:val="Akapitzlist"/>
        <w:numPr>
          <w:ilvl w:val="0"/>
          <w:numId w:val="26"/>
        </w:numPr>
        <w:tabs>
          <w:tab w:val="left" w:pos="567"/>
        </w:tabs>
        <w:jc w:val="both"/>
        <w:rPr>
          <w:sz w:val="24"/>
          <w:szCs w:val="24"/>
        </w:rPr>
      </w:pPr>
      <w:r w:rsidRPr="00EC355A">
        <w:rPr>
          <w:sz w:val="24"/>
          <w:szCs w:val="24"/>
        </w:rPr>
        <w:t>……………………………………….,</w:t>
      </w:r>
    </w:p>
    <w:p w:rsidR="00FA57BD" w:rsidRPr="00EC355A" w:rsidRDefault="00FA57BD" w:rsidP="00FA57BD">
      <w:pPr>
        <w:tabs>
          <w:tab w:val="left" w:pos="567"/>
        </w:tabs>
        <w:spacing w:after="0" w:line="240" w:lineRule="auto"/>
        <w:ind w:left="425"/>
        <w:jc w:val="both"/>
        <w:rPr>
          <w:rFonts w:ascii="Times New Roman" w:hAnsi="Times New Roman"/>
          <w:sz w:val="24"/>
          <w:szCs w:val="24"/>
        </w:rPr>
      </w:pPr>
      <w:r w:rsidRPr="00EC355A">
        <w:rPr>
          <w:rFonts w:ascii="Times New Roman" w:hAnsi="Times New Roman"/>
          <w:sz w:val="24"/>
          <w:szCs w:val="24"/>
        </w:rPr>
        <w:t>które zostaną wykonane przy udziale podwykonawcy (podwykonawców).</w:t>
      </w:r>
    </w:p>
    <w:p w:rsidR="000D2340" w:rsidRDefault="000D2340" w:rsidP="00FA57BD">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Do zawarcia przez Wykonawcę umowy z podwykonawcami lub dalszymi podwykonawcami wymagana jest zgoda Zamawiającego.</w:t>
      </w:r>
    </w:p>
    <w:p w:rsidR="00FA57BD" w:rsidRDefault="00FA57BD" w:rsidP="00FA57BD">
      <w:pPr>
        <w:numPr>
          <w:ilvl w:val="0"/>
          <w:numId w:val="25"/>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zobowiązany jest do przedłożenia Zamawiającemu projektu umowy</w:t>
      </w:r>
      <w:r>
        <w:rPr>
          <w:rFonts w:ascii="Times New Roman" w:hAnsi="Times New Roman"/>
          <w:sz w:val="24"/>
          <w:szCs w:val="24"/>
        </w:rPr>
        <w:t xml:space="preserve"> </w:t>
      </w:r>
      <w:r>
        <w:rPr>
          <w:rFonts w:ascii="Times New Roman" w:hAnsi="Times New Roman"/>
          <w:sz w:val="24"/>
          <w:szCs w:val="24"/>
        </w:rPr>
        <w:br/>
      </w:r>
      <w:r w:rsidRPr="0037053E">
        <w:rPr>
          <w:rFonts w:ascii="Times New Roman" w:hAnsi="Times New Roman"/>
          <w:sz w:val="24"/>
          <w:szCs w:val="24"/>
        </w:rPr>
        <w:t xml:space="preserve">o podwykonawstwo, której przedmiotem są roboty budowlane, wraz z zestawieniem ilości robót </w:t>
      </w:r>
      <w:r>
        <w:rPr>
          <w:rFonts w:ascii="Times New Roman" w:hAnsi="Times New Roman"/>
          <w:sz w:val="24"/>
          <w:szCs w:val="24"/>
        </w:rPr>
        <w:br/>
      </w:r>
      <w:r w:rsidRPr="0037053E">
        <w:rPr>
          <w:rFonts w:ascii="Times New Roman" w:hAnsi="Times New Roman"/>
          <w:sz w:val="24"/>
          <w:szCs w:val="24"/>
        </w:rPr>
        <w:t>i ich wyceną zgodną z cenami jednostkowymi przedstawionymi w ofercie wykonawcy lub niższymi i wraz z częścią dokumentacji dotyczącej wykonania robót, które mają być realizowane na podstawie umowy o podwykonawstwo lub ze wskazaniem tej części dokumentacji.</w:t>
      </w:r>
    </w:p>
    <w:p w:rsidR="00FA57BD" w:rsidRDefault="00FA57BD" w:rsidP="00FA57BD">
      <w:pPr>
        <w:numPr>
          <w:ilvl w:val="0"/>
          <w:numId w:val="25"/>
        </w:numPr>
        <w:spacing w:after="0" w:line="240" w:lineRule="auto"/>
        <w:ind w:left="426" w:hanging="426"/>
        <w:jc w:val="both"/>
        <w:rPr>
          <w:rFonts w:ascii="Times New Roman" w:hAnsi="Times New Roman"/>
          <w:sz w:val="24"/>
          <w:szCs w:val="24"/>
        </w:rPr>
      </w:pPr>
      <w:r w:rsidRPr="00EC355A">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FA57BD" w:rsidRDefault="00FA57BD" w:rsidP="00FA57BD">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Zamawiającemu  przysługuje prawo do zgłoszenia w terminie 7 dni w formie pisemnej </w:t>
      </w:r>
      <w:r w:rsidRPr="00EC355A">
        <w:rPr>
          <w:rFonts w:ascii="Times New Roman" w:hAnsi="Times New Roman"/>
          <w:sz w:val="24"/>
          <w:szCs w:val="24"/>
        </w:rPr>
        <w:t>zastrzeżenia do projektu umowy o podwykonawstwo, której przedmiotem są roboty budowlane, w szczególności w następujących przypadkach:</w:t>
      </w:r>
    </w:p>
    <w:p w:rsidR="00FA57BD" w:rsidRDefault="00FA57BD" w:rsidP="00FA57BD">
      <w:pPr>
        <w:pStyle w:val="Akapitzlist"/>
        <w:numPr>
          <w:ilvl w:val="0"/>
          <w:numId w:val="27"/>
        </w:numPr>
        <w:jc w:val="both"/>
        <w:rPr>
          <w:sz w:val="24"/>
          <w:szCs w:val="24"/>
        </w:rPr>
      </w:pPr>
      <w:r>
        <w:rPr>
          <w:sz w:val="24"/>
          <w:szCs w:val="24"/>
        </w:rPr>
        <w:t xml:space="preserve">Termin zapłaty wynagrodzenia podwykonawcy lub dalszemu podwykonawcy przewidziany </w:t>
      </w:r>
      <w:r>
        <w:rPr>
          <w:sz w:val="24"/>
          <w:szCs w:val="24"/>
        </w:rPr>
        <w:br/>
        <w:t>w umowie o podwykonawstwo jest dłuższy niż 30 dni od dnia doręczenia Wykonawcy, podwykonawcy lub dalszemu podwykonawcy faktury lub rachunku, potwierdzających wykonanie zleconej podwykonawcy lub dalszemu podwykonawcy dostawy, usługi lub roboty budowlanej,</w:t>
      </w:r>
    </w:p>
    <w:p w:rsidR="00FA57BD" w:rsidRDefault="00FA57BD" w:rsidP="00FA57BD">
      <w:pPr>
        <w:pStyle w:val="Akapitzlist"/>
        <w:numPr>
          <w:ilvl w:val="0"/>
          <w:numId w:val="27"/>
        </w:numPr>
        <w:jc w:val="both"/>
        <w:rPr>
          <w:sz w:val="24"/>
          <w:szCs w:val="24"/>
        </w:rPr>
      </w:pPr>
      <w:r>
        <w:rPr>
          <w:sz w:val="24"/>
          <w:szCs w:val="24"/>
        </w:rPr>
        <w:t>Termin wykonania umowy o podwykonawstwo wykracza poza termin wykonania zamówienia,</w:t>
      </w:r>
    </w:p>
    <w:p w:rsidR="00FA57BD" w:rsidRDefault="00FA57BD" w:rsidP="00FA57BD">
      <w:pPr>
        <w:pStyle w:val="Akapitzlist"/>
        <w:numPr>
          <w:ilvl w:val="0"/>
          <w:numId w:val="27"/>
        </w:numPr>
        <w:jc w:val="both"/>
        <w:rPr>
          <w:sz w:val="24"/>
          <w:szCs w:val="24"/>
        </w:rPr>
      </w:pPr>
      <w:r>
        <w:rPr>
          <w:sz w:val="24"/>
          <w:szCs w:val="24"/>
        </w:rPr>
        <w:t>Umowa o podwykonawstwo zawiera zapisy uzależniające dokonanie zapłaty na rzecz podwykonawcy od odbioru robót przez Zamawiającego lub od zapłaty należności Wykonawcy przez Zamawiającego,</w:t>
      </w:r>
    </w:p>
    <w:p w:rsidR="00FA57BD" w:rsidRDefault="00FA57BD" w:rsidP="00FA57BD">
      <w:pPr>
        <w:pStyle w:val="Akapitzlist"/>
        <w:numPr>
          <w:ilvl w:val="0"/>
          <w:numId w:val="27"/>
        </w:numPr>
        <w:jc w:val="both"/>
        <w:rPr>
          <w:sz w:val="24"/>
          <w:szCs w:val="24"/>
        </w:rPr>
      </w:pPr>
      <w:r>
        <w:rPr>
          <w:sz w:val="24"/>
          <w:szCs w:val="24"/>
        </w:rPr>
        <w:t>Umowa o podwykonawstwo nie zawiera uregulowań dotyczących zawierania umów na roboty budowlane, dostawy lub usługi z dalszymi podwykonawcami, w szczególności zapisów warunkujących podpisanie tych umów po ich akceptacji i zgody Wykonawcy,</w:t>
      </w:r>
    </w:p>
    <w:p w:rsidR="00FA57BD" w:rsidRDefault="00FA57BD" w:rsidP="00FA57BD">
      <w:pPr>
        <w:pStyle w:val="Akapitzlist"/>
        <w:numPr>
          <w:ilvl w:val="0"/>
          <w:numId w:val="27"/>
        </w:numPr>
        <w:jc w:val="both"/>
        <w:rPr>
          <w:sz w:val="24"/>
          <w:szCs w:val="24"/>
        </w:rPr>
      </w:pPr>
      <w:r w:rsidRPr="00794B00">
        <w:rPr>
          <w:sz w:val="24"/>
          <w:szCs w:val="24"/>
        </w:rPr>
        <w:t>gdy wynagrodzenie za wykonanie robót budowlanych powierzonych do wykonania podwykonawcy lub dalszemu podwykonawcy przekroczy wartość wycenioną z</w:t>
      </w:r>
      <w:r>
        <w:rPr>
          <w:sz w:val="24"/>
          <w:szCs w:val="24"/>
        </w:rPr>
        <w:t xml:space="preserve">a te roboty </w:t>
      </w:r>
      <w:r>
        <w:rPr>
          <w:sz w:val="24"/>
          <w:szCs w:val="24"/>
        </w:rPr>
        <w:br/>
        <w:t>w ofercie Wykonawcy,</w:t>
      </w:r>
    </w:p>
    <w:p w:rsidR="00FA57BD" w:rsidRPr="00794B00" w:rsidRDefault="00FA57BD" w:rsidP="00FA57BD">
      <w:pPr>
        <w:pStyle w:val="Akapitzlist"/>
        <w:numPr>
          <w:ilvl w:val="0"/>
          <w:numId w:val="27"/>
        </w:numPr>
        <w:jc w:val="both"/>
        <w:rPr>
          <w:sz w:val="24"/>
          <w:szCs w:val="24"/>
        </w:rPr>
      </w:pPr>
      <w:r>
        <w:rPr>
          <w:sz w:val="24"/>
          <w:szCs w:val="24"/>
        </w:rPr>
        <w:t>w każdym przypadku, gdy umowa kształtuje prawa i obowiązki podwykonawcy, w zakresie kar umownych oraz warunków wypłaty wynagrodzenia w sposób dla niego mniej korzystny niż prawa i obowiązki wynikające z niniejszej umowy.</w:t>
      </w:r>
    </w:p>
    <w:p w:rsidR="00FA57BD" w:rsidRDefault="00FA57BD" w:rsidP="00FA57BD">
      <w:pPr>
        <w:pStyle w:val="Akapitzlist"/>
        <w:numPr>
          <w:ilvl w:val="0"/>
          <w:numId w:val="25"/>
        </w:numPr>
        <w:tabs>
          <w:tab w:val="left" w:pos="567"/>
        </w:tabs>
        <w:ind w:left="425" w:hanging="426"/>
        <w:jc w:val="both"/>
        <w:rPr>
          <w:sz w:val="24"/>
          <w:szCs w:val="24"/>
        </w:rPr>
      </w:pPr>
      <w:r w:rsidRPr="00D150BB">
        <w:rPr>
          <w:sz w:val="24"/>
          <w:szCs w:val="24"/>
        </w:rPr>
        <w:t>Po akceptacji projektu umowy o podwykonawstwo, której przedmiotem są roboty budowlane lub po upływie terminu na zgłoszenie przez zamawiającego zastrzeżeń do tego projektu, wykonawca, podwykonawca lub</w:t>
      </w:r>
      <w:r>
        <w:rPr>
          <w:sz w:val="24"/>
          <w:szCs w:val="24"/>
        </w:rPr>
        <w:t xml:space="preserve"> dalszy podwykonawca przedłoży Z</w:t>
      </w:r>
      <w:r w:rsidRPr="00D150BB">
        <w:rPr>
          <w:sz w:val="24"/>
          <w:szCs w:val="24"/>
        </w:rPr>
        <w:t xml:space="preserve">amawiającemu poświadczoną za zgodność </w:t>
      </w:r>
      <w:r>
        <w:rPr>
          <w:sz w:val="24"/>
          <w:szCs w:val="24"/>
        </w:rPr>
        <w:br/>
      </w:r>
      <w:r w:rsidRPr="00D150BB">
        <w:rPr>
          <w:sz w:val="24"/>
          <w:szCs w:val="24"/>
        </w:rPr>
        <w:t>z oryginałem kopię umowy o podwykonawstwo w terminie 7 dni od dnia zawarcia tej umowy, jednakże nie później niż na 2 dni przed dniem skierowania Podwykonawcy do realizacji robót budowlanych.</w:t>
      </w:r>
    </w:p>
    <w:p w:rsidR="00FA57BD" w:rsidRDefault="00FA57BD" w:rsidP="00FA57BD">
      <w:pPr>
        <w:pStyle w:val="Akapitzlist"/>
        <w:numPr>
          <w:ilvl w:val="0"/>
          <w:numId w:val="25"/>
        </w:numPr>
        <w:tabs>
          <w:tab w:val="left" w:pos="567"/>
        </w:tabs>
        <w:ind w:left="425" w:hanging="426"/>
        <w:jc w:val="both"/>
        <w:rPr>
          <w:sz w:val="24"/>
          <w:szCs w:val="24"/>
        </w:rPr>
      </w:pPr>
      <w:r w:rsidRPr="00D150BB">
        <w:rPr>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lastRenderedPageBreak/>
        <w:t xml:space="preserve">Wykonawca, podwykonawca lub dalszy podwykonawca zamówienia na roboty budowlane przedkłada Zamawiającemu poświadczoną za zgodność z oryginałem kopię zawartej umowy </w:t>
      </w:r>
      <w:r>
        <w:rPr>
          <w:sz w:val="24"/>
          <w:szCs w:val="24"/>
        </w:rPr>
        <w:br/>
        <w:t>o podwykonawstwo, której przedmiotem są dostawy lub usługi, w terminie 7 dni od dnia jej zawarcia, z wyłączeniem umów o podwykonawstwo o wartości mniejszej niż 0,5 % wynagrodzenia, o którym mowa w §4 ust. 3 umowy oraz umów o podwykonawstwo, których przedmiotem są dostawy materiałów budowlanych niezbędnych do realizacji przedmiotu zamówienia oraz usługi transportowe.</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Wszystkie umowy o podwykonawstwo wymagają formy pisemnej.</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Wykonawca ponosi wobec Zamawiającego pełną odpowiedzialność za roboty budowlane, które wykonuje przy pomocy podwykonawców.</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Wykonawca przyjmuje na siebie pełnienie funkcji koordynatora w stosunku do robót budowlanych realizowanych przez podwykonawców.</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Powierzenie wykonania części robót budowlanych podwykonawcy nie zmienia zobowiązań Wykonawcy wobec Zamawiającego za wykonanie tej części zamówienia.</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Wykonawca jest odpowiedzialny za działanie, zaniechanie, uchybienia i zaniedbania podwykonawcy i jego pracowników w taki samym stopniu, jakby to były działania, uchybienia lub zaniedbania jego własnych pracowników.</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Jakakolwiek przerwa w realizacji robót, wynikająca z braku podwykonawcy, będzie traktowana jako przerwa z przyczyn zależnych od Wykonawcy i będzie stanowić podstawę do naliczenia Wykonawcy kar umownych.</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terminie zamierza powierzyć realizację zamówienia.</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 xml:space="preserve">Zamawiający może zażądać od Wykonawcy niezwłocznego usunięcia z terenu budowy podwykonawcy lub dalszego podwykonawcy, z którym nie została zawarta umowa </w:t>
      </w:r>
      <w:r>
        <w:rPr>
          <w:sz w:val="24"/>
          <w:szCs w:val="24"/>
        </w:rPr>
        <w:br/>
        <w:t>o podwykonawstwo zaakceptowana przez Zamawiającego, lub może usunąć takiego podwykonawcę lub dalszego podwykonawcę na koszt Wykonawcy.</w:t>
      </w:r>
    </w:p>
    <w:p w:rsidR="00FA57BD" w:rsidRPr="00F548EF" w:rsidRDefault="00FA57BD" w:rsidP="00FA57BD">
      <w:pPr>
        <w:pStyle w:val="Akapitzlist"/>
        <w:numPr>
          <w:ilvl w:val="0"/>
          <w:numId w:val="25"/>
        </w:numPr>
        <w:tabs>
          <w:tab w:val="left" w:pos="567"/>
        </w:tabs>
        <w:ind w:left="425" w:hanging="426"/>
        <w:jc w:val="both"/>
        <w:rPr>
          <w:sz w:val="24"/>
          <w:szCs w:val="24"/>
        </w:rPr>
      </w:pPr>
      <w:r w:rsidRPr="00F548EF">
        <w:rPr>
          <w:sz w:val="24"/>
          <w:szCs w:val="24"/>
        </w:rPr>
        <w:t>Zamawiający może żądać od Wykonawcy zmiany albo odsunięcia podwykonawcy, jeżeli sprzęt technicznym, osoby i ich kwalifikacji, którymi dysponuje podwykonawca, nie spełniają warunków lub wymagań dotyczących podwykonawstwa, określonych w postępowaniu o udzielenie zamówienia publicznego, nie dają rękojmi należytego wykonania powierzonych podwykonawcy robót budowlanych lub dotrzymania terminów realizacji tych robót</w:t>
      </w:r>
    </w:p>
    <w:p w:rsidR="00FA57BD" w:rsidRPr="00FA57BD" w:rsidRDefault="00FA57BD" w:rsidP="00FA57BD">
      <w:pPr>
        <w:spacing w:after="0" w:line="240" w:lineRule="auto"/>
        <w:ind w:left="360"/>
        <w:jc w:val="both"/>
        <w:rPr>
          <w:rFonts w:ascii="Times New Roman" w:hAnsi="Times New Roman"/>
          <w:sz w:val="24"/>
          <w:szCs w:val="24"/>
        </w:rPr>
      </w:pPr>
    </w:p>
    <w:p w:rsidR="001559FF" w:rsidRDefault="00C96E69" w:rsidP="001559FF">
      <w:pPr>
        <w:spacing w:after="0" w:line="240" w:lineRule="auto"/>
        <w:jc w:val="center"/>
        <w:rPr>
          <w:rFonts w:ascii="Times New Roman" w:hAnsi="Times New Roman"/>
          <w:b/>
          <w:sz w:val="24"/>
          <w:szCs w:val="24"/>
        </w:rPr>
      </w:pPr>
      <w:r>
        <w:rPr>
          <w:rFonts w:ascii="Times New Roman" w:hAnsi="Times New Roman"/>
          <w:b/>
          <w:sz w:val="24"/>
          <w:szCs w:val="24"/>
        </w:rPr>
        <w:t>§ 8</w:t>
      </w:r>
    </w:p>
    <w:p w:rsidR="006A2187" w:rsidRPr="001559FF" w:rsidRDefault="006A2187" w:rsidP="001559FF">
      <w:pPr>
        <w:spacing w:after="0" w:line="240" w:lineRule="auto"/>
        <w:jc w:val="center"/>
        <w:rPr>
          <w:rFonts w:ascii="Times New Roman" w:hAnsi="Times New Roman"/>
          <w:b/>
          <w:sz w:val="24"/>
          <w:szCs w:val="24"/>
        </w:rPr>
      </w:pPr>
      <w:r>
        <w:rPr>
          <w:rFonts w:ascii="Times New Roman" w:hAnsi="Times New Roman"/>
          <w:b/>
          <w:sz w:val="24"/>
          <w:szCs w:val="24"/>
        </w:rPr>
        <w:t>Ubezpieczenie</w:t>
      </w:r>
    </w:p>
    <w:p w:rsidR="006A2187" w:rsidRPr="00433C24" w:rsidRDefault="006A2187"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 xml:space="preserve">Wykonawca zobowiązuje się do posiadania ubezpieczenia od odpowiedzialności cywilnej (OC) na sumę ubezpieczeniową nie </w:t>
      </w:r>
      <w:r w:rsidRPr="00433C24">
        <w:rPr>
          <w:rFonts w:ascii="Times New Roman" w:hAnsi="Times New Roman"/>
          <w:sz w:val="24"/>
          <w:szCs w:val="24"/>
        </w:rPr>
        <w:t xml:space="preserve">mniejszą niż </w:t>
      </w:r>
      <w:r w:rsidR="00823CB6">
        <w:rPr>
          <w:rFonts w:ascii="Times New Roman" w:hAnsi="Times New Roman"/>
          <w:sz w:val="24"/>
          <w:szCs w:val="24"/>
        </w:rPr>
        <w:t>5</w:t>
      </w:r>
      <w:r w:rsidR="00433C24" w:rsidRPr="00433C24">
        <w:rPr>
          <w:rFonts w:ascii="Times New Roman" w:hAnsi="Times New Roman"/>
          <w:sz w:val="24"/>
          <w:szCs w:val="24"/>
        </w:rPr>
        <w:t>00 000,00 PLN.</w:t>
      </w:r>
    </w:p>
    <w:p w:rsidR="006A2187" w:rsidRDefault="006A2187" w:rsidP="006A2187">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Ubezpieczenie, o którym mowa w ust. 1 musi obowiązywać przez cały okres realizacji umowy. Jeżeli Wykonawca przedłoży polisę na okres krótszy niż okres realizacji zamówienia, będzie zobowiązanych na 7 dni przed utratą jej ważności przedłożyć nową polisę na okres kolejny pod rygorem za</w:t>
      </w:r>
      <w:r w:rsidR="00823CB6">
        <w:rPr>
          <w:rFonts w:ascii="Times New Roman" w:hAnsi="Times New Roman"/>
          <w:sz w:val="24"/>
          <w:szCs w:val="24"/>
        </w:rPr>
        <w:t>płaty kar umownych w wysokości 5</w:t>
      </w:r>
      <w:r>
        <w:rPr>
          <w:rFonts w:ascii="Times New Roman" w:hAnsi="Times New Roman"/>
          <w:sz w:val="24"/>
          <w:szCs w:val="24"/>
        </w:rPr>
        <w:t xml:space="preserve"> 000,00 zł za każdy dzień zwłoki. </w:t>
      </w:r>
    </w:p>
    <w:p w:rsidR="003A7FE1" w:rsidRPr="003A7FE1" w:rsidRDefault="003A7FE1" w:rsidP="003A7FE1">
      <w:pPr>
        <w:spacing w:after="0" w:line="240" w:lineRule="auto"/>
        <w:ind w:left="360"/>
        <w:jc w:val="both"/>
        <w:rPr>
          <w:rFonts w:ascii="Times New Roman" w:hAnsi="Times New Roman"/>
          <w:sz w:val="24"/>
          <w:szCs w:val="24"/>
        </w:rPr>
      </w:pPr>
    </w:p>
    <w:p w:rsidR="006A2187" w:rsidRPr="006A2187" w:rsidRDefault="00C96E69" w:rsidP="006A2187">
      <w:pPr>
        <w:spacing w:after="0" w:line="240" w:lineRule="auto"/>
        <w:jc w:val="center"/>
        <w:rPr>
          <w:b/>
          <w:sz w:val="24"/>
          <w:szCs w:val="24"/>
        </w:rPr>
      </w:pPr>
      <w:r>
        <w:rPr>
          <w:b/>
          <w:sz w:val="24"/>
          <w:szCs w:val="24"/>
        </w:rPr>
        <w:t>§ 9</w:t>
      </w:r>
    </w:p>
    <w:p w:rsidR="006A2187" w:rsidRPr="006A2187" w:rsidRDefault="006A2187" w:rsidP="006A2187">
      <w:pPr>
        <w:spacing w:after="0" w:line="240" w:lineRule="auto"/>
        <w:jc w:val="center"/>
        <w:rPr>
          <w:b/>
          <w:sz w:val="24"/>
          <w:szCs w:val="24"/>
        </w:rPr>
      </w:pPr>
      <w:r>
        <w:rPr>
          <w:b/>
          <w:sz w:val="24"/>
          <w:szCs w:val="24"/>
        </w:rPr>
        <w:t>Gwarancja i rękojmia</w:t>
      </w:r>
    </w:p>
    <w:p w:rsidR="003A7FE1" w:rsidRDefault="006A2187" w:rsidP="003A7FE1">
      <w:pPr>
        <w:pStyle w:val="Akapitzlist"/>
        <w:numPr>
          <w:ilvl w:val="0"/>
          <w:numId w:val="29"/>
        </w:numPr>
        <w:ind w:left="426" w:hanging="426"/>
        <w:jc w:val="both"/>
        <w:rPr>
          <w:sz w:val="24"/>
          <w:szCs w:val="24"/>
        </w:rPr>
      </w:pPr>
      <w:r>
        <w:rPr>
          <w:sz w:val="24"/>
          <w:szCs w:val="24"/>
        </w:rPr>
        <w:t>Z chwilą podpisania protokołu odbioru końcowego, Wykonawca udziela Zamawiającemu …… miesięcznej gwarancji na wykonane roboty budowlane.</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Dokumenty gwarancyjne</w:t>
      </w:r>
      <w:r w:rsidR="00C96E69">
        <w:rPr>
          <w:sz w:val="24"/>
          <w:szCs w:val="24"/>
        </w:rPr>
        <w:t xml:space="preserve"> (kartę gwarancyjną)</w:t>
      </w:r>
      <w:r w:rsidRPr="003A7FE1">
        <w:rPr>
          <w:sz w:val="24"/>
          <w:szCs w:val="24"/>
        </w:rPr>
        <w:t xml:space="preserve"> Wykonawca zobowiązany jest dostarczyć w dacie odbioru końcowego, jako załącznik do protokołu.</w:t>
      </w:r>
    </w:p>
    <w:p w:rsidR="003A7FE1" w:rsidRDefault="006A2187" w:rsidP="003A7FE1">
      <w:pPr>
        <w:pStyle w:val="Akapitzlist"/>
        <w:numPr>
          <w:ilvl w:val="0"/>
          <w:numId w:val="29"/>
        </w:numPr>
        <w:ind w:left="426" w:hanging="426"/>
        <w:jc w:val="both"/>
        <w:rPr>
          <w:sz w:val="24"/>
          <w:szCs w:val="24"/>
        </w:rPr>
      </w:pPr>
      <w:r w:rsidRPr="003A7FE1">
        <w:rPr>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Nie podlegają uprawnieniom z tytułu gwarancji wady i usterki powstałe wskutek:</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lastRenderedPageBreak/>
        <w:t xml:space="preserve">a) działania siły wyższej albo wyłącznie z winy użytkownika lub osoby trzeciej, za którą Wykonawca nie ponosi odpowiedzialności, </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normalnego zużycia budowli lub jego części, </w:t>
      </w:r>
    </w:p>
    <w:p w:rsidR="003A7FE1" w:rsidRPr="003A7FE1" w:rsidRDefault="003A7FE1" w:rsidP="003A7FE1">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winy użytkowników, w tym uszkodzeń mechanicznych oraz eksploatacji i utrzymania obiektu oraz urządzeń w sposób niezgodny z zasadami eksploatacji</w:t>
      </w:r>
    </w:p>
    <w:p w:rsidR="006A2187" w:rsidRDefault="004D4FD0" w:rsidP="006A2187">
      <w:pPr>
        <w:pStyle w:val="Akapitzlist"/>
        <w:numPr>
          <w:ilvl w:val="0"/>
          <w:numId w:val="29"/>
        </w:numPr>
        <w:ind w:left="426" w:hanging="426"/>
        <w:jc w:val="both"/>
        <w:rPr>
          <w:sz w:val="24"/>
          <w:szCs w:val="24"/>
        </w:rPr>
      </w:pPr>
      <w:r>
        <w:rPr>
          <w:sz w:val="24"/>
          <w:szCs w:val="24"/>
        </w:rPr>
        <w:t>Niezależ</w:t>
      </w:r>
      <w:r w:rsidR="006A2187">
        <w:rPr>
          <w:sz w:val="24"/>
          <w:szCs w:val="24"/>
        </w:rPr>
        <w:t>nie od uprawnień z tytuły gwarancji Wykonawca udziela rękojmi za wady fizyczne na wykonane roboty budowlane i zobowiązuje się do usunięcia wad fizycznych, jeżeli wady te ujawnią się w ciągu terminu określonego rękojmią (poprzez ich naprawę lub wymianę)</w:t>
      </w:r>
    </w:p>
    <w:p w:rsidR="006A2187" w:rsidRDefault="004D4FD0" w:rsidP="006A2187">
      <w:pPr>
        <w:pStyle w:val="Akapitzlist"/>
        <w:numPr>
          <w:ilvl w:val="0"/>
          <w:numId w:val="29"/>
        </w:numPr>
        <w:ind w:left="426" w:hanging="426"/>
        <w:jc w:val="both"/>
        <w:rPr>
          <w:sz w:val="24"/>
          <w:szCs w:val="24"/>
        </w:rPr>
      </w:pPr>
      <w:r>
        <w:rPr>
          <w:sz w:val="24"/>
          <w:szCs w:val="24"/>
        </w:rPr>
        <w:t>Wykonawca zobowiązuje się w dniu odbioru końcowego zapewnić Zamawiającego, że wykonane roboty budowlane są wolne od wad fizycznych oraz wad jakościowych.</w:t>
      </w:r>
    </w:p>
    <w:p w:rsidR="004D4FD0" w:rsidRDefault="004D4FD0" w:rsidP="006A2187">
      <w:pPr>
        <w:pStyle w:val="Akapitzlist"/>
        <w:numPr>
          <w:ilvl w:val="0"/>
          <w:numId w:val="29"/>
        </w:numPr>
        <w:ind w:left="426" w:hanging="426"/>
        <w:jc w:val="both"/>
        <w:rPr>
          <w:sz w:val="24"/>
          <w:szCs w:val="24"/>
        </w:rPr>
      </w:pPr>
      <w:r>
        <w:rPr>
          <w:sz w:val="24"/>
          <w:szCs w:val="24"/>
        </w:rPr>
        <w:t>Termin udzielonej rękojmi za wady fizyczne oraz gwarancji biegnie od dnia podpisania protokołu odbioru końcowego.</w:t>
      </w:r>
    </w:p>
    <w:p w:rsidR="003A7FE1" w:rsidRDefault="004D4FD0" w:rsidP="003A7FE1">
      <w:pPr>
        <w:pStyle w:val="Akapitzlist"/>
        <w:numPr>
          <w:ilvl w:val="0"/>
          <w:numId w:val="29"/>
        </w:numPr>
        <w:ind w:left="426" w:hanging="426"/>
        <w:jc w:val="both"/>
        <w:rPr>
          <w:sz w:val="24"/>
          <w:szCs w:val="24"/>
        </w:rPr>
      </w:pPr>
      <w:r>
        <w:rPr>
          <w:sz w:val="24"/>
          <w:szCs w:val="24"/>
        </w:rPr>
        <w:t>Zamawiający może wykonywać uprawnienia z tytułu rękojmi za wady fizyczne, niezależnie od uprawnień wynikających z gwarancji.</w:t>
      </w:r>
    </w:p>
    <w:p w:rsidR="003A7FE1" w:rsidRPr="003A7FE1" w:rsidRDefault="004D4FD0" w:rsidP="003A7FE1">
      <w:pPr>
        <w:pStyle w:val="Akapitzlist"/>
        <w:numPr>
          <w:ilvl w:val="0"/>
          <w:numId w:val="29"/>
        </w:numPr>
        <w:ind w:left="426" w:hanging="426"/>
        <w:jc w:val="both"/>
        <w:rPr>
          <w:sz w:val="24"/>
          <w:szCs w:val="24"/>
        </w:rPr>
      </w:pPr>
      <w:r w:rsidRPr="003A7FE1">
        <w:rPr>
          <w:sz w:val="24"/>
          <w:szCs w:val="24"/>
        </w:rPr>
        <w:t>W przypadku wystąpienia wad fizycznych (objętych rękojmią za wady fizyczne) lub wad jakościowych (objętych gwarancją) Wykonawca zobowiązany jest do i</w:t>
      </w:r>
      <w:r w:rsidR="003A7FE1" w:rsidRPr="003A7FE1">
        <w:rPr>
          <w:sz w:val="24"/>
          <w:szCs w:val="24"/>
        </w:rPr>
        <w:t>ch usunięcia w terminie 14 dni kalendarzowych a wad szczególnie uciążliwych, w tym awarii urządzeń i instalacji – w ciągu 24 godzin.</w:t>
      </w:r>
    </w:p>
    <w:p w:rsidR="004D4FD0" w:rsidRPr="003A7FE1" w:rsidRDefault="004D4FD0" w:rsidP="003A7FE1">
      <w:pPr>
        <w:pStyle w:val="Akapitzlist"/>
        <w:numPr>
          <w:ilvl w:val="0"/>
          <w:numId w:val="29"/>
        </w:numPr>
        <w:ind w:left="426" w:hanging="426"/>
        <w:jc w:val="both"/>
        <w:rPr>
          <w:sz w:val="24"/>
          <w:szCs w:val="24"/>
        </w:rPr>
      </w:pPr>
      <w:r w:rsidRPr="003A7FE1">
        <w:rPr>
          <w:sz w:val="24"/>
          <w:szCs w:val="24"/>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4D4FD0" w:rsidRDefault="004D4FD0" w:rsidP="006A2187">
      <w:pPr>
        <w:pStyle w:val="Akapitzlist"/>
        <w:numPr>
          <w:ilvl w:val="0"/>
          <w:numId w:val="29"/>
        </w:numPr>
        <w:ind w:left="426" w:hanging="426"/>
        <w:jc w:val="both"/>
        <w:rPr>
          <w:sz w:val="24"/>
          <w:szCs w:val="24"/>
        </w:rPr>
      </w:pPr>
      <w:r>
        <w:rPr>
          <w:sz w:val="24"/>
          <w:szCs w:val="24"/>
        </w:rPr>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rsidR="007654B1" w:rsidRDefault="007654B1" w:rsidP="006A2187">
      <w:pPr>
        <w:pStyle w:val="Akapitzlist"/>
        <w:numPr>
          <w:ilvl w:val="0"/>
          <w:numId w:val="29"/>
        </w:numPr>
        <w:ind w:left="426" w:hanging="426"/>
        <w:jc w:val="both"/>
        <w:rPr>
          <w:sz w:val="24"/>
          <w:szCs w:val="24"/>
        </w:rPr>
      </w:pPr>
      <w:r>
        <w:rPr>
          <w:sz w:val="24"/>
          <w:szCs w:val="24"/>
        </w:rPr>
        <w:t>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w transakcjach handlowych.</w:t>
      </w:r>
    </w:p>
    <w:p w:rsidR="007654B1" w:rsidRDefault="007654B1" w:rsidP="006A2187">
      <w:pPr>
        <w:pStyle w:val="Akapitzlist"/>
        <w:numPr>
          <w:ilvl w:val="0"/>
          <w:numId w:val="29"/>
        </w:numPr>
        <w:ind w:left="426" w:hanging="426"/>
        <w:jc w:val="both"/>
        <w:rPr>
          <w:sz w:val="24"/>
          <w:szCs w:val="24"/>
        </w:rPr>
      </w:pPr>
      <w:r>
        <w:rPr>
          <w:sz w:val="24"/>
          <w:szCs w:val="24"/>
        </w:rPr>
        <w:t xml:space="preserve">W szczególnych przypadkach, gdy wada stanowi zagrożenie dla życia lub zdrowia ludzi lub grozi szkodą o bardzo dużych rozmiarach, Wykonawca zobowiązany jest do niezwłocznego zabezpieczenia miejsca awarii w celu usunięcia zagrożeń lub niedopuszczenia do powiększenia szkody. </w:t>
      </w:r>
    </w:p>
    <w:p w:rsidR="007654B1" w:rsidRDefault="007654B1" w:rsidP="006A2187">
      <w:pPr>
        <w:pStyle w:val="Akapitzlist"/>
        <w:numPr>
          <w:ilvl w:val="0"/>
          <w:numId w:val="29"/>
        </w:numPr>
        <w:ind w:left="426" w:hanging="426"/>
        <w:jc w:val="both"/>
        <w:rPr>
          <w:sz w:val="24"/>
          <w:szCs w:val="24"/>
        </w:rPr>
      </w:pPr>
      <w:r>
        <w:rPr>
          <w:sz w:val="24"/>
          <w:szCs w:val="24"/>
        </w:rPr>
        <w:t>Termin gwarancji ulega przedłużeniu o czas usunięcia wady, jeżeli powiadomienie o wystąpieniu wady nastąpiło jeszcze w czasie trwania gwarancji.</w:t>
      </w:r>
    </w:p>
    <w:p w:rsidR="007654B1" w:rsidRDefault="007654B1" w:rsidP="006A2187">
      <w:pPr>
        <w:pStyle w:val="Akapitzlist"/>
        <w:numPr>
          <w:ilvl w:val="0"/>
          <w:numId w:val="29"/>
        </w:numPr>
        <w:ind w:left="426" w:hanging="426"/>
        <w:jc w:val="both"/>
        <w:rPr>
          <w:sz w:val="24"/>
          <w:szCs w:val="24"/>
        </w:rPr>
      </w:pPr>
      <w:r>
        <w:rPr>
          <w:sz w:val="24"/>
          <w:szCs w:val="24"/>
        </w:rPr>
        <w:t>Wykonawca odpowiada z tytułu rękojmi za wady fizyczne, jeżeli wada fizyczna zostanie stwierdzona przed upływem 60 miesięcy od dnia odbioru końcowego.</w:t>
      </w:r>
    </w:p>
    <w:p w:rsidR="007654B1" w:rsidRDefault="007654B1" w:rsidP="006A2187">
      <w:pPr>
        <w:pStyle w:val="Akapitzlist"/>
        <w:numPr>
          <w:ilvl w:val="0"/>
          <w:numId w:val="29"/>
        </w:numPr>
        <w:ind w:left="426" w:hanging="426"/>
        <w:jc w:val="both"/>
        <w:rPr>
          <w:sz w:val="24"/>
          <w:szCs w:val="24"/>
        </w:rPr>
      </w:pPr>
      <w:r>
        <w:rPr>
          <w:sz w:val="24"/>
          <w:szCs w:val="24"/>
        </w:rPr>
        <w:t>W okresie rękojmi i gwarancji jakości Wykonawca zobowiązany jest do pisemnego zawiadomienia Zamawiającego w terminie 7 dni o:</w:t>
      </w:r>
    </w:p>
    <w:p w:rsidR="007654B1" w:rsidRDefault="007654B1" w:rsidP="007654B1">
      <w:pPr>
        <w:pStyle w:val="Akapitzlist"/>
        <w:numPr>
          <w:ilvl w:val="0"/>
          <w:numId w:val="30"/>
        </w:numPr>
        <w:jc w:val="both"/>
        <w:rPr>
          <w:sz w:val="24"/>
          <w:szCs w:val="24"/>
        </w:rPr>
      </w:pPr>
      <w:r>
        <w:rPr>
          <w:sz w:val="24"/>
          <w:szCs w:val="24"/>
        </w:rPr>
        <w:t>zmianie siedziby lub nazwy Wykonawcy,</w:t>
      </w:r>
    </w:p>
    <w:p w:rsidR="007654B1" w:rsidRDefault="007654B1" w:rsidP="007654B1">
      <w:pPr>
        <w:pStyle w:val="Akapitzlist"/>
        <w:numPr>
          <w:ilvl w:val="0"/>
          <w:numId w:val="30"/>
        </w:numPr>
        <w:jc w:val="both"/>
        <w:rPr>
          <w:sz w:val="24"/>
          <w:szCs w:val="24"/>
        </w:rPr>
      </w:pPr>
      <w:r>
        <w:rPr>
          <w:sz w:val="24"/>
          <w:szCs w:val="24"/>
        </w:rPr>
        <w:t>wszczęciu postępowania upadłościowego,</w:t>
      </w:r>
    </w:p>
    <w:p w:rsidR="007654B1" w:rsidRDefault="007654B1" w:rsidP="007654B1">
      <w:pPr>
        <w:pStyle w:val="Akapitzlist"/>
        <w:numPr>
          <w:ilvl w:val="0"/>
          <w:numId w:val="30"/>
        </w:numPr>
        <w:jc w:val="both"/>
        <w:rPr>
          <w:sz w:val="24"/>
          <w:szCs w:val="24"/>
        </w:rPr>
      </w:pPr>
      <w:r>
        <w:rPr>
          <w:sz w:val="24"/>
          <w:szCs w:val="24"/>
        </w:rPr>
        <w:t>ogłoszeniu swojej likwidacji,</w:t>
      </w:r>
    </w:p>
    <w:p w:rsidR="006A2187" w:rsidRPr="003A7FE1" w:rsidRDefault="007654B1" w:rsidP="003A7FE1">
      <w:pPr>
        <w:pStyle w:val="Akapitzlist"/>
        <w:numPr>
          <w:ilvl w:val="0"/>
          <w:numId w:val="30"/>
        </w:numPr>
        <w:jc w:val="both"/>
        <w:rPr>
          <w:sz w:val="24"/>
          <w:szCs w:val="24"/>
        </w:rPr>
      </w:pPr>
      <w:r>
        <w:rPr>
          <w:sz w:val="24"/>
          <w:szCs w:val="24"/>
        </w:rPr>
        <w:t>zawieszeniu działalności.</w:t>
      </w:r>
      <w:r w:rsidRPr="003A7FE1">
        <w:rPr>
          <w:sz w:val="24"/>
          <w:szCs w:val="24"/>
        </w:rPr>
        <w:t xml:space="preserve">  </w:t>
      </w:r>
      <w:r w:rsidR="004D4FD0" w:rsidRPr="003A7FE1">
        <w:rPr>
          <w:sz w:val="24"/>
          <w:szCs w:val="24"/>
        </w:rPr>
        <w:t xml:space="preserve"> </w:t>
      </w:r>
    </w:p>
    <w:p w:rsidR="007654B1" w:rsidRPr="007654B1" w:rsidRDefault="00C96E69" w:rsidP="007654B1">
      <w:pPr>
        <w:spacing w:after="0" w:line="240" w:lineRule="auto"/>
        <w:jc w:val="center"/>
        <w:rPr>
          <w:rFonts w:ascii="Times New Roman" w:hAnsi="Times New Roman"/>
          <w:b/>
          <w:sz w:val="24"/>
          <w:szCs w:val="24"/>
        </w:rPr>
      </w:pPr>
      <w:r>
        <w:rPr>
          <w:rFonts w:ascii="Times New Roman" w:hAnsi="Times New Roman"/>
          <w:b/>
          <w:sz w:val="24"/>
          <w:szCs w:val="24"/>
        </w:rPr>
        <w:t>§ 10</w:t>
      </w:r>
    </w:p>
    <w:p w:rsidR="001B1F61" w:rsidRPr="001B1F61" w:rsidRDefault="007654B1" w:rsidP="001B1F61">
      <w:pPr>
        <w:spacing w:after="0" w:line="240" w:lineRule="auto"/>
        <w:jc w:val="center"/>
        <w:rPr>
          <w:rFonts w:ascii="Times New Roman" w:hAnsi="Times New Roman"/>
          <w:b/>
          <w:sz w:val="24"/>
          <w:szCs w:val="24"/>
        </w:rPr>
      </w:pPr>
      <w:r w:rsidRPr="007654B1">
        <w:rPr>
          <w:rFonts w:ascii="Times New Roman" w:hAnsi="Times New Roman"/>
          <w:b/>
          <w:sz w:val="24"/>
          <w:szCs w:val="24"/>
        </w:rPr>
        <w:t>Klauzula zatrudnienia</w:t>
      </w:r>
    </w:p>
    <w:p w:rsidR="001B1F61" w:rsidRPr="001B1F61" w:rsidRDefault="001B1F61"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 xml:space="preserve">Wykonawca zobowiązuje się do zatrudnienia na podstawie umowy o pracę, przez cały okres realizacji zamówienia, wszystkich osób wykonujących czynności polegające na faktycznym wykonywaniu robót budowlanych (prace fizyczne, operatorzy sprzętu) </w:t>
      </w:r>
    </w:p>
    <w:p w:rsidR="001B1F61" w:rsidRDefault="001B1F61" w:rsidP="001B1F61">
      <w:pPr>
        <w:pStyle w:val="Akapitzlist2"/>
        <w:spacing w:after="0" w:line="240" w:lineRule="auto"/>
        <w:ind w:left="426"/>
        <w:jc w:val="both"/>
        <w:rPr>
          <w:rFonts w:ascii="Times New Roman" w:hAnsi="Times New Roman"/>
          <w:i/>
          <w:sz w:val="24"/>
          <w:szCs w:val="24"/>
        </w:rPr>
      </w:pPr>
      <w:r w:rsidRPr="001B1F61">
        <w:rPr>
          <w:rFonts w:ascii="Times New Roman" w:hAnsi="Times New Roman"/>
          <w:i/>
          <w:sz w:val="24"/>
          <w:szCs w:val="24"/>
        </w:rPr>
        <w:t xml:space="preserve">(obowiązek ten nie dotyczy sytuacji, gdy prace te będą wykonywane samodzielnie i osobiście przez osoby fizyczne prowadzące działalność </w:t>
      </w:r>
      <w:r>
        <w:rPr>
          <w:rFonts w:ascii="Times New Roman" w:hAnsi="Times New Roman"/>
          <w:i/>
          <w:sz w:val="24"/>
          <w:szCs w:val="24"/>
        </w:rPr>
        <w:t>gospodarczą w postaci tzw. samo</w:t>
      </w:r>
      <w:r w:rsidRPr="001B1F61">
        <w:rPr>
          <w:rFonts w:ascii="Times New Roman" w:hAnsi="Times New Roman"/>
          <w:i/>
          <w:sz w:val="24"/>
          <w:szCs w:val="24"/>
        </w:rPr>
        <w:t>zatrudnienia, jako podwykonawcy)</w:t>
      </w:r>
      <w:r>
        <w:rPr>
          <w:rFonts w:ascii="Times New Roman" w:hAnsi="Times New Roman"/>
          <w:i/>
          <w:sz w:val="24"/>
          <w:szCs w:val="24"/>
        </w:rPr>
        <w:t>.</w:t>
      </w:r>
    </w:p>
    <w:p w:rsidR="001559FF" w:rsidRPr="001B1F61" w:rsidRDefault="001559FF"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 xml:space="preserve">Na każde pisemne wezwanie Zamawiającego Wykonawca będzie zobligowany przedstawić wykaz i dokumenty potwierdzające zatrudnienie osób na umowę o pracę przy realizacji zamówienia, m.in. poświadczoną za zgodność z oryginałem kopię umowy z pracownikiem wykonującym czynności </w:t>
      </w:r>
      <w:r w:rsidRPr="001B1F61">
        <w:rPr>
          <w:rFonts w:ascii="Times New Roman" w:hAnsi="Times New Roman"/>
          <w:sz w:val="24"/>
          <w:szCs w:val="24"/>
        </w:rPr>
        <w:lastRenderedPageBreak/>
        <w:t>przy realizacji zamówienia. Kopia umowy powinna zostać zanonimizowana w sposób zapewniający ochronę danych osobowych. Informacje takie jak: data zawarcia umowy, rodzaj umowy o pracę i wymiar etatu muszą być możliwe do zidentyfikowania.</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W przypadku konieczności zmiany – w okresie trwania umowy – osób wykonujących czynności w ramach przedmiotu umowy Wykonawca zobowiązany jest do niezwłocznego przekazania Zamawiającemu nowego wykazu pracowników potwierdzającego zatrudnienie danych osób w ramach umowy o pracę.</w:t>
      </w:r>
    </w:p>
    <w:p w:rsidR="001559FF" w:rsidRPr="001559FF" w:rsidRDefault="001559FF" w:rsidP="001559FF">
      <w:pPr>
        <w:spacing w:after="0" w:line="240" w:lineRule="auto"/>
        <w:jc w:val="center"/>
        <w:rPr>
          <w:rFonts w:ascii="Times New Roman" w:hAnsi="Times New Roman"/>
          <w:sz w:val="24"/>
          <w:szCs w:val="24"/>
        </w:rPr>
      </w:pPr>
    </w:p>
    <w:p w:rsidR="001559FF" w:rsidRDefault="00C96E69" w:rsidP="001559FF">
      <w:pPr>
        <w:spacing w:after="0" w:line="240" w:lineRule="auto"/>
        <w:jc w:val="center"/>
        <w:rPr>
          <w:rFonts w:ascii="Times New Roman" w:hAnsi="Times New Roman"/>
          <w:b/>
          <w:sz w:val="24"/>
          <w:szCs w:val="24"/>
        </w:rPr>
      </w:pPr>
      <w:r>
        <w:rPr>
          <w:rFonts w:ascii="Times New Roman" w:hAnsi="Times New Roman"/>
          <w:b/>
          <w:sz w:val="24"/>
          <w:szCs w:val="24"/>
        </w:rPr>
        <w:t>§ 11</w:t>
      </w:r>
    </w:p>
    <w:p w:rsidR="001B1F61" w:rsidRDefault="001B1F61" w:rsidP="001559FF">
      <w:pPr>
        <w:spacing w:after="0" w:line="240" w:lineRule="auto"/>
        <w:jc w:val="center"/>
        <w:rPr>
          <w:rFonts w:ascii="Times New Roman" w:hAnsi="Times New Roman"/>
          <w:b/>
          <w:sz w:val="24"/>
          <w:szCs w:val="24"/>
        </w:rPr>
      </w:pPr>
      <w:r>
        <w:rPr>
          <w:rFonts w:ascii="Times New Roman" w:hAnsi="Times New Roman"/>
          <w:b/>
          <w:sz w:val="24"/>
          <w:szCs w:val="24"/>
        </w:rPr>
        <w:t>Kary umowne</w:t>
      </w:r>
    </w:p>
    <w:p w:rsidR="001B1F61" w:rsidRDefault="001B1F61" w:rsidP="001B1F61">
      <w:pPr>
        <w:pStyle w:val="Akapitzlist"/>
        <w:numPr>
          <w:ilvl w:val="4"/>
          <w:numId w:val="4"/>
        </w:numPr>
        <w:ind w:left="426" w:hanging="426"/>
        <w:jc w:val="both"/>
        <w:rPr>
          <w:rFonts w:eastAsia="Times New Roman"/>
          <w:sz w:val="24"/>
          <w:szCs w:val="24"/>
        </w:rPr>
      </w:pPr>
      <w:r>
        <w:rPr>
          <w:rFonts w:eastAsia="Times New Roman"/>
          <w:sz w:val="24"/>
          <w:szCs w:val="24"/>
        </w:rPr>
        <w:t>Wykonawca zobowiązany jest do zapłaty Zamawiającemu kar umownych w następujących przypadkach:</w:t>
      </w:r>
    </w:p>
    <w:p w:rsidR="0013507A" w:rsidRPr="006A26C6" w:rsidRDefault="001B1F61" w:rsidP="0013507A">
      <w:pPr>
        <w:pStyle w:val="Akapitzlist"/>
        <w:numPr>
          <w:ilvl w:val="0"/>
          <w:numId w:val="34"/>
        </w:numPr>
        <w:jc w:val="both"/>
        <w:rPr>
          <w:sz w:val="24"/>
          <w:szCs w:val="24"/>
        </w:rPr>
      </w:pPr>
      <w:r w:rsidRPr="006A26C6">
        <w:rPr>
          <w:sz w:val="24"/>
          <w:szCs w:val="24"/>
        </w:rPr>
        <w:t xml:space="preserve">za zwłokę w </w:t>
      </w:r>
      <w:r w:rsidR="00532AE8" w:rsidRPr="006A26C6">
        <w:rPr>
          <w:sz w:val="24"/>
          <w:szCs w:val="24"/>
        </w:rPr>
        <w:t>w</w:t>
      </w:r>
      <w:r w:rsidRPr="006A26C6">
        <w:rPr>
          <w:sz w:val="24"/>
          <w:szCs w:val="24"/>
        </w:rPr>
        <w:t xml:space="preserve">ykonaniu przedmiotu umowy – w wysokości 0,1 % wynagrodzenia brutto, </w:t>
      </w:r>
      <w:r w:rsidR="006A26C6" w:rsidRPr="006A26C6">
        <w:rPr>
          <w:sz w:val="24"/>
          <w:szCs w:val="24"/>
        </w:rPr>
        <w:br/>
      </w:r>
      <w:r w:rsidR="00395B56">
        <w:rPr>
          <w:sz w:val="24"/>
          <w:szCs w:val="24"/>
        </w:rPr>
        <w:t>o którym mowa w § 3</w:t>
      </w:r>
      <w:r w:rsidRPr="006A26C6">
        <w:rPr>
          <w:sz w:val="24"/>
          <w:szCs w:val="24"/>
        </w:rPr>
        <w:t xml:space="preserve"> ust. 3</w:t>
      </w:r>
      <w:r w:rsidR="00532AE8" w:rsidRPr="006A26C6">
        <w:rPr>
          <w:sz w:val="24"/>
          <w:szCs w:val="24"/>
        </w:rPr>
        <w:t xml:space="preserve"> </w:t>
      </w:r>
      <w:r w:rsidRPr="006A26C6">
        <w:rPr>
          <w:sz w:val="24"/>
          <w:szCs w:val="24"/>
        </w:rPr>
        <w:t>umowy za</w:t>
      </w:r>
      <w:r w:rsidR="0013507A" w:rsidRPr="006A26C6">
        <w:rPr>
          <w:sz w:val="24"/>
          <w:szCs w:val="24"/>
        </w:rPr>
        <w:t xml:space="preserve"> </w:t>
      </w:r>
      <w:r w:rsidRPr="006A26C6">
        <w:rPr>
          <w:sz w:val="24"/>
          <w:szCs w:val="24"/>
        </w:rPr>
        <w:t>każ</w:t>
      </w:r>
      <w:r w:rsidR="0013507A" w:rsidRPr="006A26C6">
        <w:rPr>
          <w:sz w:val="24"/>
          <w:szCs w:val="24"/>
        </w:rPr>
        <w:t>d</w:t>
      </w:r>
      <w:r w:rsidRPr="006A26C6">
        <w:rPr>
          <w:sz w:val="24"/>
          <w:szCs w:val="24"/>
        </w:rPr>
        <w:t xml:space="preserve">y dzień zwłoki, liczony od terminu określonego </w:t>
      </w:r>
      <w:r w:rsidR="006A26C6" w:rsidRPr="006A26C6">
        <w:rPr>
          <w:sz w:val="24"/>
          <w:szCs w:val="24"/>
        </w:rPr>
        <w:br/>
      </w:r>
      <w:r w:rsidR="00395B56">
        <w:rPr>
          <w:sz w:val="24"/>
          <w:szCs w:val="24"/>
        </w:rPr>
        <w:t>w § 2</w:t>
      </w:r>
      <w:r w:rsidRPr="006A26C6">
        <w:rPr>
          <w:sz w:val="24"/>
          <w:szCs w:val="24"/>
        </w:rPr>
        <w:t xml:space="preserve"> ust. 1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 xml:space="preserve">za zwłokę w usuwaniu wad lub usterek w przedmiocie zamówienia, o których mowa w § </w:t>
      </w:r>
      <w:r w:rsidR="00395B56">
        <w:rPr>
          <w:sz w:val="24"/>
          <w:szCs w:val="24"/>
        </w:rPr>
        <w:t xml:space="preserve">5 </w:t>
      </w:r>
      <w:r w:rsidR="006A26C6">
        <w:rPr>
          <w:sz w:val="24"/>
          <w:szCs w:val="24"/>
        </w:rPr>
        <w:t xml:space="preserve">ust.5 umowy – w wysokości 0,1 </w:t>
      </w:r>
      <w:r w:rsidRPr="006A26C6">
        <w:rPr>
          <w:sz w:val="24"/>
          <w:szCs w:val="24"/>
        </w:rPr>
        <w:t>% wynagrodz</w:t>
      </w:r>
      <w:r w:rsidR="00395B56">
        <w:rPr>
          <w:sz w:val="24"/>
          <w:szCs w:val="24"/>
        </w:rPr>
        <w:t>enia brutto, o którym mowa w § 3</w:t>
      </w:r>
      <w:r w:rsidRPr="006A26C6">
        <w:rPr>
          <w:sz w:val="24"/>
          <w:szCs w:val="24"/>
        </w:rPr>
        <w:t xml:space="preserve"> ust. 3 umowy za każdy dzień zwłoki, liczony od terminu wyznaczonego przez Zamawiającego na usunięcie wad lub usterek,</w:t>
      </w:r>
    </w:p>
    <w:p w:rsidR="0013507A" w:rsidRPr="006A26C6" w:rsidRDefault="00353033" w:rsidP="0013507A">
      <w:pPr>
        <w:pStyle w:val="Akapitzlist"/>
        <w:numPr>
          <w:ilvl w:val="0"/>
          <w:numId w:val="34"/>
        </w:numPr>
        <w:jc w:val="both"/>
        <w:rPr>
          <w:sz w:val="24"/>
          <w:szCs w:val="24"/>
        </w:rPr>
      </w:pPr>
      <w:r w:rsidRPr="006A26C6">
        <w:rPr>
          <w:sz w:val="24"/>
          <w:szCs w:val="24"/>
        </w:rPr>
        <w:t xml:space="preserve">z tytułu samego faktu istnienia wad, nie dających się usunąć, w przedmiocie odbioru – </w:t>
      </w:r>
      <w:r w:rsidRPr="006A26C6">
        <w:rPr>
          <w:sz w:val="24"/>
          <w:szCs w:val="24"/>
        </w:rPr>
        <w:br/>
        <w:t>w wysokości 10% wynagrodzenia u</w:t>
      </w:r>
      <w:r w:rsidR="00395B56">
        <w:rPr>
          <w:sz w:val="24"/>
          <w:szCs w:val="24"/>
        </w:rPr>
        <w:t>mownego brutto określonego w § 3 ust 3</w:t>
      </w:r>
      <w:r w:rsidRPr="006A26C6">
        <w:rPr>
          <w:sz w:val="24"/>
          <w:szCs w:val="24"/>
        </w:rPr>
        <w:t xml:space="preserve"> niniejszej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13507A" w:rsidRPr="006A26C6">
        <w:rPr>
          <w:sz w:val="24"/>
          <w:szCs w:val="24"/>
        </w:rPr>
        <w:t>m</w:t>
      </w:r>
      <w:r w:rsidRPr="006A26C6">
        <w:rPr>
          <w:sz w:val="24"/>
          <w:szCs w:val="24"/>
        </w:rPr>
        <w:t xml:space="preserve"> przypadku braku zapłaty należnego wynagrodzenia podwykonawcom lub dalszym podwykonawco</w:t>
      </w:r>
      <w:r w:rsidR="006A26C6">
        <w:rPr>
          <w:sz w:val="24"/>
          <w:szCs w:val="24"/>
        </w:rPr>
        <w:t>m</w:t>
      </w:r>
      <w:r w:rsidRPr="006A26C6">
        <w:rPr>
          <w:sz w:val="24"/>
          <w:szCs w:val="24"/>
        </w:rPr>
        <w:t>, którego skutkiem będzie bezpośrednia zapłata</w:t>
      </w:r>
      <w:r w:rsidR="006A26C6">
        <w:rPr>
          <w:sz w:val="24"/>
          <w:szCs w:val="24"/>
        </w:rPr>
        <w:t xml:space="preserve"> przez Zamawiającego – </w:t>
      </w:r>
      <w:r w:rsidR="006A26C6">
        <w:rPr>
          <w:sz w:val="24"/>
          <w:szCs w:val="24"/>
        </w:rPr>
        <w:br/>
        <w:t xml:space="preserve">w wysokości 0,1 </w:t>
      </w:r>
      <w:r w:rsidRPr="006A26C6">
        <w:rPr>
          <w:sz w:val="24"/>
          <w:szCs w:val="24"/>
        </w:rPr>
        <w:t>% wynagrodz</w:t>
      </w:r>
      <w:r w:rsidR="00863274">
        <w:rPr>
          <w:sz w:val="24"/>
          <w:szCs w:val="24"/>
        </w:rPr>
        <w:t>enia brutto, o którym mowa w § 3</w:t>
      </w:r>
      <w:r w:rsidRPr="006A26C6">
        <w:rPr>
          <w:sz w:val="24"/>
          <w:szCs w:val="24"/>
        </w:rPr>
        <w:t xml:space="preserve"> ust. 3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6A26C6">
        <w:rPr>
          <w:sz w:val="24"/>
          <w:szCs w:val="24"/>
        </w:rPr>
        <w:t>m</w:t>
      </w:r>
      <w:r w:rsidRPr="006A26C6">
        <w:rPr>
          <w:sz w:val="24"/>
          <w:szCs w:val="24"/>
        </w:rPr>
        <w:t xml:space="preserve"> przypadku nieprzedłożenia Zamawiającemu do zaakceptowania projektu umowy </w:t>
      </w:r>
      <w:r w:rsidR="006A26C6">
        <w:rPr>
          <w:sz w:val="24"/>
          <w:szCs w:val="24"/>
        </w:rPr>
        <w:br/>
      </w:r>
      <w:r w:rsidRPr="006A26C6">
        <w:rPr>
          <w:sz w:val="24"/>
          <w:szCs w:val="24"/>
        </w:rPr>
        <w:t>o podwy</w:t>
      </w:r>
      <w:r w:rsidR="0013507A" w:rsidRPr="006A26C6">
        <w:rPr>
          <w:sz w:val="24"/>
          <w:szCs w:val="24"/>
        </w:rPr>
        <w:t>konawstwo, której przedmiotem są</w:t>
      </w:r>
      <w:r w:rsidRPr="006A26C6">
        <w:rPr>
          <w:sz w:val="24"/>
          <w:szCs w:val="24"/>
        </w:rPr>
        <w:t xml:space="preserve"> roboty budowlane, lub projek</w:t>
      </w:r>
      <w:r w:rsidR="0013507A" w:rsidRPr="006A26C6">
        <w:rPr>
          <w:sz w:val="24"/>
          <w:szCs w:val="24"/>
        </w:rPr>
        <w:t xml:space="preserve">tu jej zmiany – </w:t>
      </w:r>
      <w:r w:rsidR="006A26C6">
        <w:rPr>
          <w:sz w:val="24"/>
          <w:szCs w:val="24"/>
        </w:rPr>
        <w:br/>
      </w:r>
      <w:r w:rsidR="0013507A" w:rsidRPr="006A26C6">
        <w:rPr>
          <w:sz w:val="24"/>
          <w:szCs w:val="24"/>
        </w:rPr>
        <w:t>w wysokości 50</w:t>
      </w:r>
      <w:r w:rsidRPr="006A26C6">
        <w:rPr>
          <w:sz w:val="24"/>
          <w:szCs w:val="24"/>
        </w:rPr>
        <w:t>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 xml:space="preserve">w </w:t>
      </w:r>
      <w:r w:rsidR="00532AE8" w:rsidRPr="006A26C6">
        <w:rPr>
          <w:sz w:val="24"/>
          <w:szCs w:val="24"/>
        </w:rPr>
        <w:t>każdym przypadku nieprzedłożenia w terminie poświadczonej za zgodność z oryginałem kopii umowy o podwykonawstwo lub jej zmiany – w wysokości 500,00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za niedotrzymanie wymogu zatrudnienia osób na podstawie umowy o pracę w rozumieniu przepisów Kodeksu pracy – w wysokości 1 000,00 zł za każdy stwierdzony przypadek naruszenia.</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Zamawiającego od umowy z przyczyn zależnych od Wykonawcy – </w:t>
      </w:r>
      <w:r w:rsidR="006A26C6">
        <w:rPr>
          <w:sz w:val="24"/>
          <w:szCs w:val="24"/>
        </w:rPr>
        <w:br/>
      </w:r>
      <w:r w:rsidRPr="006A26C6">
        <w:rPr>
          <w:sz w:val="24"/>
          <w:szCs w:val="24"/>
        </w:rPr>
        <w:t>w wysokości 5% łącznego wynagrodzenia umow</w:t>
      </w:r>
      <w:r w:rsidR="00863274">
        <w:rPr>
          <w:sz w:val="24"/>
          <w:szCs w:val="24"/>
        </w:rPr>
        <w:t>nego brutto, o którym mowa w § 3</w:t>
      </w:r>
      <w:r w:rsidRPr="006A26C6">
        <w:rPr>
          <w:sz w:val="24"/>
          <w:szCs w:val="24"/>
        </w:rPr>
        <w:t xml:space="preserve"> ust. 3 umowy,</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Wykonawcę od umowy z przyczyn niezależnych od </w:t>
      </w:r>
      <w:r w:rsidR="00414FBC" w:rsidRPr="006A26C6">
        <w:rPr>
          <w:sz w:val="24"/>
          <w:szCs w:val="24"/>
        </w:rPr>
        <w:t>Zamawiającego – w wysokości 5% łącznego wynagrodzenia umow</w:t>
      </w:r>
      <w:r w:rsidR="00863274">
        <w:rPr>
          <w:sz w:val="24"/>
          <w:szCs w:val="24"/>
        </w:rPr>
        <w:t>nego brutto, o którym mowa w § 3</w:t>
      </w:r>
      <w:r w:rsidR="00414FBC" w:rsidRPr="006A26C6">
        <w:rPr>
          <w:sz w:val="24"/>
          <w:szCs w:val="24"/>
        </w:rPr>
        <w:t xml:space="preserve"> ust. 3 umowy.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sobie prawo do dochodzenia odszkodowania uzupełniającego do wysokości rzeczywiście poniesionej szkody.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Zamawiający ma prawo do potrącenia kar umownych z faktury przedłożonej do zapłaty przez Wykonawcę lub z zabezpieczenia należytego wykonania przedmiotu umowy, po uprzednim powiadomieniu Wykonawcy o podstawie i wysokości naliczonej kary umownej i wyznaczeniu mu 5 dniowego terminu zapłaty tej kary.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możliwość kumulat</w:t>
      </w:r>
      <w:r w:rsidR="006A26C6">
        <w:rPr>
          <w:sz w:val="24"/>
          <w:szCs w:val="24"/>
        </w:rPr>
        <w:t xml:space="preserve">ywnego naliczania kar umownych </w:t>
      </w:r>
      <w:r w:rsidRPr="006A26C6">
        <w:rPr>
          <w:sz w:val="24"/>
          <w:szCs w:val="24"/>
        </w:rPr>
        <w:t>z różnych tytułów. Łączna maksymalna wysokość kar umownych, które może naliczać każda ze stron wynosi 20% wynagrodz</w:t>
      </w:r>
      <w:r w:rsidR="00863274">
        <w:rPr>
          <w:sz w:val="24"/>
          <w:szCs w:val="24"/>
        </w:rPr>
        <w:t>enia brutto, o którym mowa w § 3</w:t>
      </w:r>
      <w:r w:rsidRPr="006A26C6">
        <w:rPr>
          <w:sz w:val="24"/>
          <w:szCs w:val="24"/>
        </w:rPr>
        <w:t xml:space="preserve"> ust. 3 umowy. </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Zamawiający zobowiązany jest do zapłaty Wykonawcy kary umownej z tytułu odstąpienia od umowy w przypadku odstąpienia przez Zamawiającego od umowy z przyczyn zależnych od Zamawiającego – w wysokości 20% łącznego wynagrodzenia umownego brutto, o którym m</w:t>
      </w:r>
      <w:r w:rsidR="00863274">
        <w:rPr>
          <w:sz w:val="24"/>
          <w:szCs w:val="24"/>
        </w:rPr>
        <w:t>owa w § 3</w:t>
      </w:r>
      <w:r w:rsidRPr="006A26C6">
        <w:rPr>
          <w:sz w:val="24"/>
          <w:szCs w:val="24"/>
        </w:rPr>
        <w:t xml:space="preserve"> ust. 3 umowy, z wyjątkiem okoliczności wymienionych w art. 456 ustawy Pzp.</w:t>
      </w:r>
    </w:p>
    <w:p w:rsidR="00414FBC" w:rsidRPr="00414FBC" w:rsidRDefault="00414FBC" w:rsidP="006A26C6">
      <w:pPr>
        <w:pStyle w:val="Akapitzlist"/>
        <w:ind w:left="2355"/>
        <w:jc w:val="both"/>
        <w:rPr>
          <w:color w:val="FF0000"/>
          <w:sz w:val="24"/>
          <w:szCs w:val="24"/>
        </w:rPr>
      </w:pPr>
    </w:p>
    <w:p w:rsidR="006A26C6" w:rsidRDefault="00C96E69" w:rsidP="006A26C6">
      <w:pPr>
        <w:spacing w:after="0" w:line="240" w:lineRule="auto"/>
        <w:jc w:val="center"/>
        <w:rPr>
          <w:rFonts w:ascii="Times New Roman" w:hAnsi="Times New Roman"/>
          <w:b/>
          <w:sz w:val="24"/>
          <w:szCs w:val="24"/>
        </w:rPr>
      </w:pPr>
      <w:r>
        <w:rPr>
          <w:rFonts w:ascii="Times New Roman" w:hAnsi="Times New Roman"/>
          <w:b/>
          <w:sz w:val="24"/>
          <w:szCs w:val="24"/>
        </w:rPr>
        <w:t>§ 12</w:t>
      </w:r>
    </w:p>
    <w:p w:rsidR="006A26C6" w:rsidRDefault="006A26C6" w:rsidP="006A26C6">
      <w:pPr>
        <w:spacing w:after="0" w:line="240" w:lineRule="auto"/>
        <w:jc w:val="center"/>
        <w:rPr>
          <w:rFonts w:ascii="Times New Roman" w:hAnsi="Times New Roman"/>
          <w:b/>
          <w:sz w:val="24"/>
          <w:szCs w:val="24"/>
        </w:rPr>
      </w:pPr>
      <w:r>
        <w:rPr>
          <w:rFonts w:ascii="Times New Roman" w:hAnsi="Times New Roman"/>
          <w:b/>
          <w:sz w:val="24"/>
          <w:szCs w:val="24"/>
        </w:rPr>
        <w:t>Odstąpienie od umowy</w:t>
      </w:r>
    </w:p>
    <w:p w:rsidR="006A26C6" w:rsidRDefault="006A26C6" w:rsidP="006A26C6">
      <w:pPr>
        <w:pStyle w:val="Akapitzlist"/>
        <w:numPr>
          <w:ilvl w:val="0"/>
          <w:numId w:val="35"/>
        </w:numPr>
        <w:ind w:left="426" w:hanging="426"/>
        <w:rPr>
          <w:sz w:val="24"/>
          <w:szCs w:val="24"/>
        </w:rPr>
      </w:pPr>
      <w:r w:rsidRPr="006A26C6">
        <w:rPr>
          <w:sz w:val="24"/>
          <w:szCs w:val="24"/>
        </w:rPr>
        <w:t>Zamawiający zastrzega sobie prawo do odstąpienia od umowy, jeżeli</w:t>
      </w:r>
      <w:r>
        <w:rPr>
          <w:sz w:val="24"/>
          <w:szCs w:val="24"/>
        </w:rPr>
        <w:t>:</w:t>
      </w:r>
    </w:p>
    <w:p w:rsidR="006A26C6" w:rsidRDefault="006A26C6" w:rsidP="00F872B8">
      <w:pPr>
        <w:pStyle w:val="Akapitzlist"/>
        <w:numPr>
          <w:ilvl w:val="0"/>
          <w:numId w:val="36"/>
        </w:numPr>
        <w:jc w:val="both"/>
        <w:rPr>
          <w:sz w:val="24"/>
          <w:szCs w:val="24"/>
        </w:rPr>
      </w:pPr>
      <w:r>
        <w:rPr>
          <w:sz w:val="24"/>
          <w:szCs w:val="24"/>
        </w:rPr>
        <w:t>Wykonawca realizuje roboty budowlane, stanowiące przedmiot zamówienia, w sposób niezgodny z dokumentacją projektową, wskazaniami Zamawiającego, wskazaniami Inspektora nadzoru lub postanowieniami umowy, pomimo wezwania Wykonawcy do zaniechania naruszeń i bezskutecznego upływu terminu wskazanego w wezwaniu</w:t>
      </w:r>
      <w:r w:rsidR="00F872B8">
        <w:rPr>
          <w:sz w:val="24"/>
          <w:szCs w:val="24"/>
        </w:rPr>
        <w:t>,</w:t>
      </w:r>
    </w:p>
    <w:p w:rsidR="00F872B8" w:rsidRDefault="00F872B8" w:rsidP="00F872B8">
      <w:pPr>
        <w:pStyle w:val="Akapitzlist"/>
        <w:numPr>
          <w:ilvl w:val="0"/>
          <w:numId w:val="36"/>
        </w:numPr>
        <w:jc w:val="both"/>
        <w:rPr>
          <w:sz w:val="24"/>
          <w:szCs w:val="24"/>
        </w:rPr>
      </w:pPr>
      <w:r>
        <w:rPr>
          <w:sz w:val="24"/>
          <w:szCs w:val="24"/>
        </w:rPr>
        <w:t>gdy Wykonawca nie rozpoczął robót bez uzasadnionej przyczyny w okresie 30 dni od terminu rozpoczęcia robót,</w:t>
      </w:r>
    </w:p>
    <w:p w:rsidR="00F872B8" w:rsidRDefault="00F872B8" w:rsidP="00F872B8">
      <w:pPr>
        <w:pStyle w:val="Akapitzlist"/>
        <w:numPr>
          <w:ilvl w:val="0"/>
          <w:numId w:val="36"/>
        </w:numPr>
        <w:jc w:val="both"/>
        <w:rPr>
          <w:sz w:val="24"/>
          <w:szCs w:val="24"/>
        </w:rPr>
      </w:pPr>
      <w:r>
        <w:rPr>
          <w:sz w:val="24"/>
          <w:szCs w:val="24"/>
        </w:rPr>
        <w:t>gdy Wykonawca bez zgody Zamawiającego przerwał realizację robót i przerwa trwa dłużej niż 10 dni,</w:t>
      </w:r>
    </w:p>
    <w:p w:rsidR="00F872B8" w:rsidRDefault="00F872B8" w:rsidP="00F872B8">
      <w:pPr>
        <w:pStyle w:val="Akapitzlist"/>
        <w:numPr>
          <w:ilvl w:val="0"/>
          <w:numId w:val="36"/>
        </w:numPr>
        <w:jc w:val="both"/>
        <w:rPr>
          <w:sz w:val="24"/>
          <w:szCs w:val="24"/>
        </w:rPr>
      </w:pPr>
      <w:r>
        <w:rPr>
          <w:sz w:val="24"/>
          <w:szCs w:val="24"/>
        </w:rPr>
        <w:t xml:space="preserve">gdy Wykonawca nie przekazał Zamawiającemu, w wyznaczonym terminie, dowodów ubezpieczenia, o którym mowa w </w:t>
      </w:r>
      <w:r w:rsidRPr="00395B56">
        <w:rPr>
          <w:sz w:val="24"/>
          <w:szCs w:val="24"/>
        </w:rPr>
        <w:t>§ 8</w:t>
      </w:r>
      <w:r>
        <w:rPr>
          <w:sz w:val="24"/>
          <w:szCs w:val="24"/>
        </w:rPr>
        <w:t xml:space="preserve"> umowy, lub nie zapewnił jego ciągłości w okresach wynikających z umowy,</w:t>
      </w:r>
    </w:p>
    <w:p w:rsidR="00F872B8" w:rsidRDefault="00F872B8" w:rsidP="00F872B8">
      <w:pPr>
        <w:pStyle w:val="Akapitzlist"/>
        <w:numPr>
          <w:ilvl w:val="0"/>
          <w:numId w:val="36"/>
        </w:numPr>
        <w:jc w:val="both"/>
        <w:rPr>
          <w:sz w:val="24"/>
          <w:szCs w:val="24"/>
        </w:rPr>
      </w:pPr>
      <w:r>
        <w:rPr>
          <w:sz w:val="24"/>
          <w:szCs w:val="24"/>
        </w:rPr>
        <w:t>wystąpiła konieczność co najmniej trzykrotnego dokonania przez Zamawiającego bezpośredniej zapłaty podwykonawcy lub dalszemu podwykonawcy,</w:t>
      </w:r>
    </w:p>
    <w:p w:rsidR="00F872B8" w:rsidRDefault="00F872B8" w:rsidP="00F872B8">
      <w:pPr>
        <w:pStyle w:val="Akapitzlist"/>
        <w:numPr>
          <w:ilvl w:val="0"/>
          <w:numId w:val="35"/>
        </w:numPr>
        <w:ind w:left="426" w:hanging="426"/>
        <w:jc w:val="both"/>
        <w:rPr>
          <w:sz w:val="24"/>
          <w:szCs w:val="24"/>
        </w:rPr>
      </w:pPr>
      <w:r>
        <w:rPr>
          <w:sz w:val="24"/>
          <w:szCs w:val="24"/>
        </w:rPr>
        <w:t>W przypadkach określonych w ust. 1, odstąpienie od umowy może nastąpić w terminie 30 dni od powzięcia wiadomości o zaistnieniu powyższych okoliczności.</w:t>
      </w:r>
    </w:p>
    <w:p w:rsidR="00F872B8" w:rsidRDefault="00F872B8" w:rsidP="00F872B8">
      <w:pPr>
        <w:pStyle w:val="Akapitzlist"/>
        <w:numPr>
          <w:ilvl w:val="0"/>
          <w:numId w:val="35"/>
        </w:numPr>
        <w:ind w:left="426" w:hanging="426"/>
        <w:jc w:val="both"/>
        <w:rPr>
          <w:sz w:val="24"/>
          <w:szCs w:val="24"/>
        </w:rPr>
      </w:pPr>
      <w:r>
        <w:rPr>
          <w:sz w:val="24"/>
          <w:szCs w:val="24"/>
        </w:rPr>
        <w:t>Odstąpienie od umowy powinno nastąpić w formie pisemnej lub elektronicznej pod rygorem nieważności takiego odstąpienia i powinno zawierać uzasadnienie.</w:t>
      </w:r>
    </w:p>
    <w:p w:rsidR="00F872B8" w:rsidRPr="00F872B8" w:rsidRDefault="00F872B8" w:rsidP="00F872B8">
      <w:pPr>
        <w:pStyle w:val="Akapitzlist"/>
        <w:numPr>
          <w:ilvl w:val="0"/>
          <w:numId w:val="35"/>
        </w:numPr>
        <w:ind w:left="426" w:hanging="426"/>
        <w:jc w:val="both"/>
        <w:rPr>
          <w:sz w:val="24"/>
          <w:szCs w:val="24"/>
        </w:rPr>
      </w:pPr>
      <w:r>
        <w:rPr>
          <w:sz w:val="24"/>
          <w:szCs w:val="24"/>
        </w:rPr>
        <w:t xml:space="preserve">Zamawiający zapłaci Wykonawcy wynagrodzenie za roboty wykonana do dnia odstąpienia pomniejszone o roszczenia Zamawiającego z tytułu kar umownych oraz ewentualne roszczenia </w:t>
      </w:r>
      <w:r w:rsidR="00ED4FD1">
        <w:rPr>
          <w:sz w:val="24"/>
          <w:szCs w:val="24"/>
        </w:rPr>
        <w:br/>
      </w:r>
      <w:r>
        <w:rPr>
          <w:sz w:val="24"/>
          <w:szCs w:val="24"/>
        </w:rPr>
        <w:t xml:space="preserve">o obniżenie ceny na podstawie rękojmi i gwarancji lub inne roszczenia odszkodowawcze oraz pokryje koszty za zakupione materiały i urządzenia nienadające się do wbudowania w inny obiekt. </w:t>
      </w:r>
      <w:r w:rsidRPr="00F872B8">
        <w:rPr>
          <w:sz w:val="24"/>
          <w:szCs w:val="24"/>
        </w:rPr>
        <w:t xml:space="preserve"> </w:t>
      </w:r>
    </w:p>
    <w:p w:rsidR="00353033" w:rsidRPr="0013507A" w:rsidRDefault="00353033" w:rsidP="0013507A">
      <w:pPr>
        <w:spacing w:after="0" w:line="240" w:lineRule="auto"/>
        <w:ind w:left="709" w:hanging="283"/>
        <w:jc w:val="both"/>
        <w:rPr>
          <w:rFonts w:ascii="Times New Roman" w:hAnsi="Times New Roman"/>
          <w:color w:val="FF0000"/>
          <w:sz w:val="24"/>
          <w:szCs w:val="24"/>
        </w:rPr>
      </w:pPr>
    </w:p>
    <w:p w:rsidR="00D372FA" w:rsidRDefault="00C96E69" w:rsidP="00D372FA">
      <w:pPr>
        <w:spacing w:after="0" w:line="240" w:lineRule="auto"/>
        <w:jc w:val="center"/>
        <w:rPr>
          <w:rFonts w:ascii="Times New Roman" w:hAnsi="Times New Roman"/>
          <w:b/>
          <w:sz w:val="24"/>
          <w:szCs w:val="24"/>
        </w:rPr>
      </w:pPr>
      <w:r>
        <w:rPr>
          <w:rFonts w:ascii="Times New Roman" w:hAnsi="Times New Roman"/>
          <w:b/>
          <w:sz w:val="24"/>
          <w:szCs w:val="24"/>
        </w:rPr>
        <w:t>§ 13</w:t>
      </w:r>
    </w:p>
    <w:p w:rsidR="00D372FA" w:rsidRDefault="00D372FA" w:rsidP="003A7FE1">
      <w:pPr>
        <w:spacing w:after="0" w:line="240" w:lineRule="auto"/>
        <w:jc w:val="center"/>
        <w:rPr>
          <w:rFonts w:ascii="Times New Roman" w:hAnsi="Times New Roman"/>
          <w:b/>
          <w:sz w:val="24"/>
          <w:szCs w:val="24"/>
        </w:rPr>
      </w:pPr>
      <w:r>
        <w:rPr>
          <w:rFonts w:ascii="Times New Roman" w:hAnsi="Times New Roman"/>
          <w:b/>
          <w:sz w:val="24"/>
          <w:szCs w:val="24"/>
        </w:rPr>
        <w:t>Zabezpieczenie należytego wykonania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Wykonawca </w:t>
      </w:r>
      <w:r>
        <w:rPr>
          <w:rFonts w:ascii="Times New Roman" w:hAnsi="Times New Roman"/>
          <w:sz w:val="24"/>
          <w:szCs w:val="24"/>
        </w:rPr>
        <w:t xml:space="preserve">przed zawarciem umowy </w:t>
      </w:r>
      <w:r w:rsidRPr="001559FF">
        <w:rPr>
          <w:rFonts w:ascii="Times New Roman" w:hAnsi="Times New Roman"/>
          <w:sz w:val="24"/>
          <w:szCs w:val="24"/>
        </w:rPr>
        <w:t xml:space="preserve">wniósł zabezpieczenie należytego wykonania umowy </w:t>
      </w:r>
      <w:r w:rsidR="00ED4FD1">
        <w:rPr>
          <w:rFonts w:ascii="Times New Roman" w:hAnsi="Times New Roman"/>
          <w:sz w:val="24"/>
          <w:szCs w:val="24"/>
        </w:rPr>
        <w:br/>
      </w:r>
      <w:r w:rsidRPr="001559FF">
        <w:rPr>
          <w:rFonts w:ascii="Times New Roman" w:hAnsi="Times New Roman"/>
          <w:sz w:val="24"/>
          <w:szCs w:val="24"/>
        </w:rPr>
        <w:t>w</w:t>
      </w:r>
      <w:r>
        <w:rPr>
          <w:rFonts w:ascii="Times New Roman" w:hAnsi="Times New Roman"/>
          <w:sz w:val="24"/>
          <w:szCs w:val="24"/>
        </w:rPr>
        <w:t xml:space="preserve"> formie ……………………………………… w  wysokości 5% ceny </w:t>
      </w:r>
      <w:r w:rsidRPr="001559FF">
        <w:rPr>
          <w:rFonts w:ascii="Times New Roman" w:hAnsi="Times New Roman"/>
          <w:sz w:val="24"/>
          <w:szCs w:val="24"/>
        </w:rPr>
        <w:t>brutto</w:t>
      </w:r>
      <w:r>
        <w:rPr>
          <w:rFonts w:ascii="Times New Roman" w:hAnsi="Times New Roman"/>
          <w:sz w:val="24"/>
          <w:szCs w:val="24"/>
        </w:rPr>
        <w:t xml:space="preserve"> przedstawionej </w:t>
      </w:r>
      <w:r w:rsidR="00ED4FD1">
        <w:rPr>
          <w:rFonts w:ascii="Times New Roman" w:hAnsi="Times New Roman"/>
          <w:sz w:val="24"/>
          <w:szCs w:val="24"/>
        </w:rPr>
        <w:br/>
      </w:r>
      <w:r>
        <w:rPr>
          <w:rFonts w:ascii="Times New Roman" w:hAnsi="Times New Roman"/>
          <w:sz w:val="24"/>
          <w:szCs w:val="24"/>
        </w:rPr>
        <w:t>w ofercie</w:t>
      </w:r>
      <w:r w:rsidRPr="001559FF">
        <w:rPr>
          <w:rFonts w:ascii="Times New Roman" w:hAnsi="Times New Roman"/>
          <w:sz w:val="24"/>
          <w:szCs w:val="24"/>
        </w:rPr>
        <w:t>, co stanowi kwotę w wysokości ………………………………….. PLN (słownie: …………………………………………………………………………..)</w:t>
      </w:r>
    </w:p>
    <w:p w:rsid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Zabezpieczenie należytego wykonania umowy ma na celu zabezpieczenie i ewentualne zaspokojenie roszczeń Zamawiającego z tytułu niewykonania lub nienależytego wykonania umowy przez Wykonawcę oraz roszczeń z tytułu rękojmi za wady fizyczne powstałych w okresie udzielonej  gwarancji od dnia odbioru końcowego.</w:t>
      </w:r>
    </w:p>
    <w:p w:rsidR="00D372FA" w:rsidRP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Wykonawca jest zobowiązany zapewnić, aby zabezpieczenie należytego wykonania umowy zachowało moc wiążącą w okresie wykonywania umowy oraz w okresie rękojmi za wady fizyczne </w:t>
      </w:r>
      <w:r w:rsidR="00ED4FD1">
        <w:rPr>
          <w:rFonts w:ascii="Times New Roman" w:hAnsi="Times New Roman"/>
          <w:sz w:val="24"/>
          <w:szCs w:val="24"/>
        </w:rPr>
        <w:br/>
      </w:r>
      <w:r>
        <w:rPr>
          <w:rFonts w:ascii="Times New Roman" w:hAnsi="Times New Roman"/>
          <w:sz w:val="24"/>
          <w:szCs w:val="24"/>
        </w:rPr>
        <w:t>i gwarancji.</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należytego wykonania robót 70% zabezpieczenia zostanie zwrócone lub zwolnione w ciągu 30 dni po odbiorze końcowym całego przedmiotu umowy potwierdzającym jego należyte wykonanie. Pozostała część, tj. 30% zostanie zwrócona luz zwolniona w ciągu 15 dni po upływie okresu rękojmi, liczonego od dnia następnego po dniu odbioru końcowego.</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sytuacji, gdy </w:t>
      </w:r>
      <w:r w:rsidR="00A00E68">
        <w:rPr>
          <w:rFonts w:ascii="Times New Roman" w:hAnsi="Times New Roman"/>
          <w:sz w:val="24"/>
          <w:szCs w:val="24"/>
        </w:rPr>
        <w:t xml:space="preserve">wystąpi konieczność przedłużenia terminu realizacji umowy, </w:t>
      </w:r>
      <w:r w:rsidRPr="001559FF">
        <w:rPr>
          <w:rFonts w:ascii="Times New Roman" w:hAnsi="Times New Roman"/>
          <w:sz w:val="24"/>
          <w:szCs w:val="24"/>
        </w:rPr>
        <w:t>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trakcie realizacji umowy Wykonawca może dokonać zmiany formy zabezpieczenia na jedną lub kilka form zgodnie z ustawą Pzp. Zmiana formy zabezpieczenia musi być dokonana z zachowaniem ciągłości zabezpieczenia i bez zmiany jego wysokości.</w:t>
      </w:r>
    </w:p>
    <w:p w:rsidR="00A00E68" w:rsidRDefault="00A00E68" w:rsidP="00A00E68">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lub gwarancji jakości.</w:t>
      </w:r>
    </w:p>
    <w:p w:rsidR="00A00E68" w:rsidRDefault="00A00E68" w:rsidP="00A00E68">
      <w:pPr>
        <w:pStyle w:val="Akapitzlist1"/>
        <w:spacing w:after="0" w:line="240" w:lineRule="auto"/>
        <w:ind w:left="426"/>
        <w:jc w:val="both"/>
        <w:rPr>
          <w:rFonts w:ascii="Times New Roman" w:hAnsi="Times New Roman"/>
          <w:sz w:val="24"/>
          <w:szCs w:val="24"/>
        </w:rPr>
      </w:pPr>
    </w:p>
    <w:p w:rsidR="00ED4FD1" w:rsidRPr="001559FF" w:rsidRDefault="00ED4FD1" w:rsidP="00A00E68">
      <w:pPr>
        <w:pStyle w:val="Akapitzlist1"/>
        <w:spacing w:after="0" w:line="240" w:lineRule="auto"/>
        <w:ind w:left="426"/>
        <w:jc w:val="both"/>
        <w:rPr>
          <w:rFonts w:ascii="Times New Roman" w:hAnsi="Times New Roman"/>
          <w:sz w:val="24"/>
          <w:szCs w:val="24"/>
        </w:rPr>
      </w:pPr>
    </w:p>
    <w:p w:rsidR="00A00E68" w:rsidRPr="00A00E68" w:rsidRDefault="00C96E69" w:rsidP="00A00E68">
      <w:pPr>
        <w:spacing w:after="0" w:line="240" w:lineRule="auto"/>
        <w:jc w:val="center"/>
        <w:rPr>
          <w:b/>
          <w:sz w:val="24"/>
          <w:szCs w:val="24"/>
        </w:rPr>
      </w:pPr>
      <w:r>
        <w:rPr>
          <w:b/>
          <w:sz w:val="24"/>
          <w:szCs w:val="24"/>
        </w:rPr>
        <w:lastRenderedPageBreak/>
        <w:t>§ 14</w:t>
      </w:r>
    </w:p>
    <w:p w:rsidR="00A00E68" w:rsidRPr="00A00E68" w:rsidRDefault="00A00E68" w:rsidP="00A00E68">
      <w:pPr>
        <w:spacing w:after="0" w:line="240" w:lineRule="auto"/>
        <w:jc w:val="center"/>
        <w:rPr>
          <w:b/>
          <w:sz w:val="24"/>
          <w:szCs w:val="24"/>
        </w:rPr>
      </w:pPr>
      <w:r>
        <w:rPr>
          <w:b/>
          <w:sz w:val="24"/>
          <w:szCs w:val="24"/>
        </w:rPr>
        <w:t>Zmiany umowy</w:t>
      </w:r>
    </w:p>
    <w:p w:rsidR="00C711EA" w:rsidRDefault="00C711EA" w:rsidP="00A00E68">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Strony dopuszczają możliwość wprowadzenia zmian umowy w stosunku do treści oferty, na podstawie której dokonano wybory Wykonawcy, w przypadku wystąpienia którejkolwiek </w:t>
      </w:r>
      <w:r w:rsidR="00ED4FD1">
        <w:rPr>
          <w:rFonts w:ascii="Times New Roman" w:hAnsi="Times New Roman"/>
          <w:sz w:val="24"/>
          <w:szCs w:val="24"/>
        </w:rPr>
        <w:br/>
      </w:r>
      <w:r>
        <w:rPr>
          <w:rFonts w:ascii="Times New Roman" w:hAnsi="Times New Roman"/>
          <w:sz w:val="24"/>
          <w:szCs w:val="24"/>
        </w:rPr>
        <w:t>z następujących okoliczności:</w:t>
      </w:r>
    </w:p>
    <w:p w:rsidR="00C711EA" w:rsidRDefault="00C711EA" w:rsidP="00C711EA">
      <w:pPr>
        <w:pStyle w:val="Akapitzlist10"/>
        <w:numPr>
          <w:ilvl w:val="3"/>
          <w:numId w:val="19"/>
        </w:numPr>
        <w:spacing w:after="0" w:line="240" w:lineRule="auto"/>
        <w:ind w:left="709" w:hanging="283"/>
        <w:jc w:val="both"/>
        <w:rPr>
          <w:rFonts w:ascii="Times New Roman" w:hAnsi="Times New Roman"/>
          <w:sz w:val="24"/>
          <w:szCs w:val="24"/>
        </w:rPr>
      </w:pPr>
      <w:r w:rsidRPr="0006763A">
        <w:rPr>
          <w:rFonts w:ascii="Times New Roman" w:hAnsi="Times New Roman"/>
          <w:b/>
          <w:sz w:val="24"/>
          <w:szCs w:val="24"/>
        </w:rPr>
        <w:t>Zmiana terminu realizacji zamówienia w przypadku</w:t>
      </w:r>
      <w:r>
        <w:rPr>
          <w:rFonts w:ascii="Times New Roman" w:hAnsi="Times New Roman"/>
          <w:sz w:val="24"/>
          <w:szCs w:val="24"/>
        </w:rPr>
        <w:t xml:space="preserve">: </w:t>
      </w:r>
    </w:p>
    <w:p w:rsidR="00C711EA" w:rsidRDefault="00C711EA"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 xml:space="preserve">wystąpienia okoliczności siły wyższej przez którą należy rozumieć zdarzenia niezależne od żadnej ze stron, zewnętrzne, niemożliwe do zapobieżenia, które nastąpiło po dniu wejścia </w:t>
      </w:r>
      <w:r w:rsidR="00ED4FD1">
        <w:rPr>
          <w:rFonts w:ascii="Times New Roman" w:hAnsi="Times New Roman"/>
          <w:sz w:val="24"/>
          <w:szCs w:val="24"/>
        </w:rPr>
        <w:br/>
      </w:r>
      <w:r>
        <w:rPr>
          <w:rFonts w:ascii="Times New Roman" w:hAnsi="Times New Roman"/>
          <w:sz w:val="24"/>
          <w:szCs w:val="24"/>
        </w:rPr>
        <w:t>w życie umowy, w szczególności: wojny, akty terroryzmu, klęski żywiołowe, strajki oraz a</w:t>
      </w:r>
      <w:r w:rsidR="00D973F2">
        <w:rPr>
          <w:rFonts w:ascii="Times New Roman" w:hAnsi="Times New Roman"/>
          <w:sz w:val="24"/>
          <w:szCs w:val="24"/>
        </w:rPr>
        <w:t>k</w:t>
      </w:r>
      <w:r>
        <w:rPr>
          <w:rFonts w:ascii="Times New Roman" w:hAnsi="Times New Roman"/>
          <w:sz w:val="24"/>
          <w:szCs w:val="24"/>
        </w:rPr>
        <w:t>ty władzy i administracji publicznej,</w:t>
      </w:r>
    </w:p>
    <w:p w:rsidR="00C35F2A" w:rsidRPr="00433C24" w:rsidRDefault="00C35F2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niekorzystnych warunków atmosferycznych uniemożliwiających prawidłowe wykonanie robót, przy czym przez niekorzystne warunki pogodowe należy rozumieć występowanie intensywnych opadów deszczu przez okres dłuższy niż 5 dni następujących jeden po drugim. Wykonawca winien zgłosić ten fakt w dzienniku budowy oraz pisemnie Zamawiającemu. Zgłoszenie powinno zostać potwierdzone przez Inspektora Nadzoru</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odmowy wydania przez właściwy organ lub inną instytucję decyzji lub innego dokumentu na skutek błędów w dokumentacji projektowej;</w:t>
      </w:r>
    </w:p>
    <w:p w:rsidR="00C711EA"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 xml:space="preserve">wystąpienia kolizji i instalacjami wewnętrznymi lub zewnętrznymi nieujawnionymi </w:t>
      </w:r>
      <w:r w:rsidR="00ED4FD1">
        <w:rPr>
          <w:rFonts w:ascii="Times New Roman" w:hAnsi="Times New Roman"/>
          <w:sz w:val="24"/>
          <w:szCs w:val="24"/>
        </w:rPr>
        <w:br/>
      </w:r>
      <w:r w:rsidRPr="00433C24">
        <w:rPr>
          <w:rFonts w:ascii="Times New Roman" w:hAnsi="Times New Roman"/>
          <w:sz w:val="24"/>
          <w:szCs w:val="24"/>
        </w:rPr>
        <w:t>w dokumentacji projektowej,</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konieczności wprowadzenia w dokumentacji projektowej zmian powodujących wstrzymanie lub przerwanie robót budowlanych,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 xml:space="preserve">wystąpienia warunków geologicznych lub hydrologicznych odmiennych od załączonych </w:t>
      </w:r>
      <w:r w:rsidR="00ED4FD1">
        <w:rPr>
          <w:rFonts w:ascii="Times New Roman" w:hAnsi="Times New Roman"/>
          <w:sz w:val="24"/>
          <w:szCs w:val="24"/>
        </w:rPr>
        <w:br/>
      </w:r>
      <w:r w:rsidRPr="00433C24">
        <w:rPr>
          <w:rFonts w:ascii="Times New Roman" w:hAnsi="Times New Roman"/>
          <w:sz w:val="24"/>
          <w:szCs w:val="24"/>
        </w:rPr>
        <w:t>w dokumentacji projektowej i powodujących konieczność wstrzymania robót lub konieczność ich wykonania przy wykorzystaniu odmiennych od zaprojektowanych rozwiązań technicznych,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zmiany powszechnie obowiązujących przepisów prawa w zakresie mającym bezpośredni wpływ na termin realizacji przedmiotu zamówienia,</w:t>
      </w:r>
    </w:p>
    <w:p w:rsidR="004F5F04" w:rsidRDefault="004F5F04"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konieczności wykonania robót nieujętych w dokumentacji projektowej.</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osób</w:t>
      </w:r>
      <w:r w:rsidR="00C35F2A">
        <w:rPr>
          <w:rFonts w:ascii="Times New Roman" w:hAnsi="Times New Roman"/>
          <w:sz w:val="24"/>
          <w:szCs w:val="24"/>
        </w:rPr>
        <w:t xml:space="preserve"> odpowiedzialnych za kierowanie robotami budo</w:t>
      </w:r>
      <w:r w:rsidR="00E83DF2">
        <w:rPr>
          <w:rFonts w:ascii="Times New Roman" w:hAnsi="Times New Roman"/>
          <w:sz w:val="24"/>
          <w:szCs w:val="24"/>
        </w:rPr>
        <w:t>wlanymi, w tym zmiana kierowników</w:t>
      </w:r>
      <w:r w:rsidR="00C35F2A">
        <w:rPr>
          <w:rFonts w:ascii="Times New Roman" w:hAnsi="Times New Roman"/>
          <w:sz w:val="24"/>
          <w:szCs w:val="24"/>
        </w:rPr>
        <w:t xml:space="preserve"> budowy, przy czym osoby zastępujące muszą spełniać warunki określone </w:t>
      </w:r>
      <w:r w:rsidR="00ED4FD1">
        <w:rPr>
          <w:rFonts w:ascii="Times New Roman" w:hAnsi="Times New Roman"/>
          <w:sz w:val="24"/>
          <w:szCs w:val="24"/>
        </w:rPr>
        <w:br/>
      </w:r>
      <w:r w:rsidR="00C35F2A">
        <w:rPr>
          <w:rFonts w:ascii="Times New Roman" w:hAnsi="Times New Roman"/>
          <w:sz w:val="24"/>
          <w:szCs w:val="24"/>
        </w:rPr>
        <w:t>w SWZ.</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nie przewidział korzystania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powierzenia przez Wykonawcę wykonywania części zamówienia podwykonawcom lub dalszym podwykonawcom, jeżeli Wykonawca uzna to za konieczne i złoży odpowiedni wniosek w formie pisemnej.</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przewidział korzystanie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samodzielnego wykonania przedmiotu zamówienia lub zwiększenia bądź zmniejszenia liczby podwykonawców, jeżeli Wykonawca uzna to za konieczne i złoży odpowiedni wniosek w formie pisemnej.</w:t>
      </w:r>
    </w:p>
    <w:p w:rsidR="00D973F2" w:rsidRPr="00D973F2" w:rsidRDefault="00D973F2" w:rsidP="00D973F2">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konieczności wykonania </w:t>
      </w:r>
      <w:r w:rsidRPr="0006763A">
        <w:rPr>
          <w:rFonts w:ascii="Times New Roman" w:hAnsi="Times New Roman"/>
          <w:b/>
          <w:sz w:val="24"/>
          <w:szCs w:val="24"/>
        </w:rPr>
        <w:t>robót dodatkowych</w:t>
      </w:r>
      <w:r>
        <w:rPr>
          <w:rFonts w:ascii="Times New Roman" w:hAnsi="Times New Roman"/>
          <w:sz w:val="24"/>
          <w:szCs w:val="24"/>
        </w:rPr>
        <w:t xml:space="preserve"> nieobjętych dokumentacją projektową strony przewidują możliwość zlecenia tych robót za dodatkowym wynagrodzeniem poprzez zmianę umowy</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 xml:space="preserve">Zmiana sposobu rozliczania umowy lub dokonywania </w:t>
      </w:r>
      <w:r w:rsidR="00C35F2A" w:rsidRPr="0006763A">
        <w:rPr>
          <w:rFonts w:ascii="Times New Roman" w:hAnsi="Times New Roman"/>
          <w:b/>
          <w:sz w:val="24"/>
          <w:szCs w:val="24"/>
        </w:rPr>
        <w:t>płatno</w:t>
      </w:r>
      <w:r w:rsidRPr="0006763A">
        <w:rPr>
          <w:rFonts w:ascii="Times New Roman" w:hAnsi="Times New Roman"/>
          <w:b/>
          <w:sz w:val="24"/>
          <w:szCs w:val="24"/>
        </w:rPr>
        <w:t>ści</w:t>
      </w:r>
      <w:r w:rsidR="00C35F2A">
        <w:rPr>
          <w:rFonts w:ascii="Times New Roman" w:hAnsi="Times New Roman"/>
          <w:sz w:val="24"/>
          <w:szCs w:val="24"/>
        </w:rPr>
        <w:t xml:space="preserve"> </w:t>
      </w:r>
      <w:r>
        <w:rPr>
          <w:rFonts w:ascii="Times New Roman" w:hAnsi="Times New Roman"/>
          <w:sz w:val="24"/>
          <w:szCs w:val="24"/>
        </w:rPr>
        <w:t>na rzecz Wykonawcy może nastąpić wskutek zaistnienia przyczyn org</w:t>
      </w:r>
      <w:r w:rsidR="00863274">
        <w:rPr>
          <w:rFonts w:ascii="Times New Roman" w:hAnsi="Times New Roman"/>
          <w:sz w:val="24"/>
          <w:szCs w:val="24"/>
        </w:rPr>
        <w:t>anizacyjnych lub finansowych leż</w:t>
      </w:r>
      <w:r>
        <w:rPr>
          <w:rFonts w:ascii="Times New Roman" w:hAnsi="Times New Roman"/>
          <w:sz w:val="24"/>
          <w:szCs w:val="24"/>
        </w:rPr>
        <w:t>ących po stronie Zamawiającego, w szczególności wynikających ze zmiany zasad płatności programów lub funduszy lub innych źródeł finansowania inwestycji objętej niniejszą umową.</w:t>
      </w:r>
    </w:p>
    <w:p w:rsidR="004F5F04" w:rsidRDefault="00D973F2"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wysokości wynagrodzenia w przypadku</w:t>
      </w:r>
      <w:r>
        <w:rPr>
          <w:rFonts w:ascii="Times New Roman" w:hAnsi="Times New Roman"/>
          <w:sz w:val="24"/>
          <w:szCs w:val="24"/>
        </w:rPr>
        <w:t>:</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stawki podatku od towarów i usług VAT oraz podatku akcyzowego. Stawka i kwota podatku VAT i podatku akcyzowego oraz wynagrodzenie brutto ulegną zmianie odpowiednio do przepisów prawa wprowadzających zmianę stawki podatku VAT oraz podatku akcyzowego, co oznacza, że Zamawiający dopuszcza możliwość zmniejszenia lub zwiększenia wynagrodzenia brutto o kwotę równą różnicy wynikającej ze zmienionej stawki podatku – dotyczy to części wynagrodzenia za roboty, których w dniu zmiany stawki podatku VAT oraz podatku akcyzowego jeszcze nie wykonano.</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lastRenderedPageBreak/>
        <w:t>z</w:t>
      </w:r>
      <w:r w:rsidR="00D973F2">
        <w:rPr>
          <w:rFonts w:ascii="Times New Roman" w:hAnsi="Times New Roman"/>
          <w:sz w:val="24"/>
          <w:szCs w:val="24"/>
        </w:rPr>
        <w:t>miany wysokości minimalnego wynagrodzenia za pracę albo minimalnej stawki godzinowej ustalonego na podstawie ustawy o minimalnym wynagrodzeniu za pracę. Wyna</w:t>
      </w:r>
      <w:r w:rsidR="008C77EA">
        <w:rPr>
          <w:rFonts w:ascii="Times New Roman" w:hAnsi="Times New Roman"/>
          <w:sz w:val="24"/>
          <w:szCs w:val="24"/>
        </w:rPr>
        <w:t>grodzenie może ulec zmianie odp</w:t>
      </w:r>
      <w:r w:rsidR="00D973F2">
        <w:rPr>
          <w:rFonts w:ascii="Times New Roman" w:hAnsi="Times New Roman"/>
          <w:sz w:val="24"/>
          <w:szCs w:val="24"/>
        </w:rPr>
        <w:t>o</w:t>
      </w:r>
      <w:r w:rsidR="008C77EA">
        <w:rPr>
          <w:rFonts w:ascii="Times New Roman" w:hAnsi="Times New Roman"/>
          <w:sz w:val="24"/>
          <w:szCs w:val="24"/>
        </w:rPr>
        <w:t>w</w:t>
      </w:r>
      <w:r w:rsidR="00D973F2">
        <w:rPr>
          <w:rFonts w:ascii="Times New Roman" w:hAnsi="Times New Roman"/>
          <w:sz w:val="24"/>
          <w:szCs w:val="24"/>
        </w:rPr>
        <w:t>i</w:t>
      </w:r>
      <w:r w:rsidR="008C77EA">
        <w:rPr>
          <w:rFonts w:ascii="Times New Roman" w:hAnsi="Times New Roman"/>
          <w:sz w:val="24"/>
          <w:szCs w:val="24"/>
        </w:rPr>
        <w:t>e</w:t>
      </w:r>
      <w:r w:rsidR="00D973F2">
        <w:rPr>
          <w:rFonts w:ascii="Times New Roman" w:hAnsi="Times New Roman"/>
          <w:sz w:val="24"/>
          <w:szCs w:val="24"/>
        </w:rPr>
        <w:t>dnio do zmiany wysokości kosztów pracy ponoszonych przez Wykonawcę w związku z realizacją przedmiotowego zamówienia, o ile zmian kosztó</w:t>
      </w:r>
      <w:r w:rsidR="008C77EA">
        <w:rPr>
          <w:rFonts w:ascii="Times New Roman" w:hAnsi="Times New Roman"/>
          <w:sz w:val="24"/>
          <w:szCs w:val="24"/>
        </w:rPr>
        <w:t>w</w:t>
      </w:r>
      <w:r w:rsidR="00D973F2">
        <w:rPr>
          <w:rFonts w:ascii="Times New Roman" w:hAnsi="Times New Roman"/>
          <w:sz w:val="24"/>
          <w:szCs w:val="24"/>
        </w:rPr>
        <w:t xml:space="preserve"> pracy wynika ze zmiany przepisów prawa dot. Wysokości minimalnego wynagrodzenia za pracę albo minimalnej stawki godzinowej i ma wpływ na koszt wy</w:t>
      </w:r>
      <w:r w:rsidR="008C77EA">
        <w:rPr>
          <w:rFonts w:ascii="Times New Roman" w:hAnsi="Times New Roman"/>
          <w:sz w:val="24"/>
          <w:szCs w:val="24"/>
        </w:rPr>
        <w:t>konywania zamówienia przez Wyko</w:t>
      </w:r>
      <w:r w:rsidR="00D973F2">
        <w:rPr>
          <w:rFonts w:ascii="Times New Roman" w:hAnsi="Times New Roman"/>
          <w:sz w:val="24"/>
          <w:szCs w:val="24"/>
        </w:rPr>
        <w:t>n</w:t>
      </w:r>
      <w:r w:rsidR="008C77EA">
        <w:rPr>
          <w:rFonts w:ascii="Times New Roman" w:hAnsi="Times New Roman"/>
          <w:sz w:val="24"/>
          <w:szCs w:val="24"/>
        </w:rPr>
        <w:t>a</w:t>
      </w:r>
      <w:r w:rsidR="00D973F2">
        <w:rPr>
          <w:rFonts w:ascii="Times New Roman" w:hAnsi="Times New Roman"/>
          <w:sz w:val="24"/>
          <w:szCs w:val="24"/>
        </w:rPr>
        <w:t>wcę. Wprowadzenie przedmiotowych zmian wynagrodzenia możliwe będzie, jeże</w:t>
      </w:r>
      <w:r w:rsidR="008C77EA">
        <w:rPr>
          <w:rFonts w:ascii="Times New Roman" w:hAnsi="Times New Roman"/>
          <w:sz w:val="24"/>
          <w:szCs w:val="24"/>
        </w:rPr>
        <w:t>li Wyko</w:t>
      </w:r>
      <w:r w:rsidR="00D973F2">
        <w:rPr>
          <w:rFonts w:ascii="Times New Roman" w:hAnsi="Times New Roman"/>
          <w:sz w:val="24"/>
          <w:szCs w:val="24"/>
        </w:rPr>
        <w:t>n</w:t>
      </w:r>
      <w:r w:rsidR="008C77EA">
        <w:rPr>
          <w:rFonts w:ascii="Times New Roman" w:hAnsi="Times New Roman"/>
          <w:sz w:val="24"/>
          <w:szCs w:val="24"/>
        </w:rPr>
        <w:t>aw</w:t>
      </w:r>
      <w:r w:rsidR="00D973F2">
        <w:rPr>
          <w:rFonts w:ascii="Times New Roman" w:hAnsi="Times New Roman"/>
          <w:sz w:val="24"/>
          <w:szCs w:val="24"/>
        </w:rPr>
        <w:t>c</w:t>
      </w:r>
      <w:r w:rsidR="008C77EA">
        <w:rPr>
          <w:rFonts w:ascii="Times New Roman" w:hAnsi="Times New Roman"/>
          <w:sz w:val="24"/>
          <w:szCs w:val="24"/>
        </w:rPr>
        <w:t>a</w:t>
      </w:r>
      <w:r w:rsidR="00D973F2">
        <w:rPr>
          <w:rFonts w:ascii="Times New Roman" w:hAnsi="Times New Roman"/>
          <w:sz w:val="24"/>
          <w:szCs w:val="24"/>
        </w:rPr>
        <w:t xml:space="preserve"> udowodni, że zmiana tych przepisów będzie miała wpływ na koszty wykonania zamówienia</w:t>
      </w:r>
      <w:r w:rsidR="008C77EA">
        <w:rPr>
          <w:rFonts w:ascii="Times New Roman" w:hAnsi="Times New Roman"/>
          <w:sz w:val="24"/>
          <w:szCs w:val="24"/>
        </w:rPr>
        <w:t xml:space="preserve">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 xml:space="preserve">miany zasad podlegania ubezpieczeniom społecznym lub ubezpieczeniu zdrowotnemu lub wysokości stawki składki na ubezpieczenie społeczne lub zdrowotne. Wynagrodzenie może ulec zmianie odpowiednio do zmiany wysokości kosztów ponoszonych przez Wykonawcę </w:t>
      </w:r>
      <w:r w:rsidR="00ED4FD1">
        <w:rPr>
          <w:rFonts w:ascii="Times New Roman" w:hAnsi="Times New Roman"/>
          <w:sz w:val="24"/>
          <w:szCs w:val="24"/>
        </w:rPr>
        <w:br/>
      </w:r>
      <w:r w:rsidR="008C77EA">
        <w:rPr>
          <w:rFonts w:ascii="Times New Roman" w:hAnsi="Times New Roman"/>
          <w:sz w:val="24"/>
          <w:szCs w:val="24"/>
        </w:rPr>
        <w:t>w związku z realizacją przedmiotowego zamówienia, o ile zmiana tych kosztów wynika ze zmiany przepisów prawa dot. zasad podlegania ubezpieczeniom społecznym lub ubezpieczeniu zdrowotnemu.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 xml:space="preserve">miany zasad gromadzenia i wysokości wpłat do pracowniczych planów kapitałowych, </w:t>
      </w:r>
      <w:r w:rsidR="00ED4FD1">
        <w:rPr>
          <w:rFonts w:ascii="Times New Roman" w:hAnsi="Times New Roman"/>
          <w:sz w:val="24"/>
          <w:szCs w:val="24"/>
        </w:rPr>
        <w:br/>
      </w:r>
      <w:r w:rsidR="008C77EA">
        <w:rPr>
          <w:rFonts w:ascii="Times New Roman" w:hAnsi="Times New Roman"/>
          <w:sz w:val="24"/>
          <w:szCs w:val="24"/>
        </w:rPr>
        <w:t xml:space="preserve">o których mowa w ustawie o pracowniczych planach kapitałowych. Wynagrodzenie może ulec zmianie odpowiednio do zmiany wysokości kosztów ponoszonych przez Wykonawcę </w:t>
      </w:r>
      <w:r w:rsidR="00ED4FD1">
        <w:rPr>
          <w:rFonts w:ascii="Times New Roman" w:hAnsi="Times New Roman"/>
          <w:sz w:val="24"/>
          <w:szCs w:val="24"/>
        </w:rPr>
        <w:br/>
      </w:r>
      <w:r w:rsidR="008C77EA">
        <w:rPr>
          <w:rFonts w:ascii="Times New Roman" w:hAnsi="Times New Roman"/>
          <w:sz w:val="24"/>
          <w:szCs w:val="24"/>
        </w:rPr>
        <w:t>w związku z realizacją przedmiotowego zamówienia, o ile zmiana tych kosztów wynika ze zmiany przepisów prawa dot. zasad gromadzenia i wysokości wpłat do pracowniczych planów kapitałowych i ma wpływ na koszt wykonywania zamówienia.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6D67C0" w:rsidRDefault="0006763A" w:rsidP="006D67C0">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Warunkiem dokonania zmiany wynagrodzenia Wykonawcy</w:t>
      </w:r>
      <w:r w:rsidR="006D67C0">
        <w:rPr>
          <w:rFonts w:ascii="Times New Roman" w:hAnsi="Times New Roman"/>
          <w:sz w:val="24"/>
          <w:szCs w:val="24"/>
        </w:rPr>
        <w:t xml:space="preserve"> jest złożenie przez Wykonawcę Zamawiającemu wniosku o zmianę wynagrodzenia wraz z dokumentami potwierdzającymi zasadność złożenia takiego wniosku, a w szczególności szczegółowa kalkulację kosztów (przed i po nowelizacji) stanowiącą wykaż poniesionych wydatków w związku ze zmianą w/w przepisów </w:t>
      </w:r>
      <w:r w:rsidR="00ED4FD1">
        <w:rPr>
          <w:rFonts w:ascii="Times New Roman" w:hAnsi="Times New Roman"/>
          <w:sz w:val="24"/>
          <w:szCs w:val="24"/>
        </w:rPr>
        <w:br/>
      </w:r>
      <w:r w:rsidR="006D67C0">
        <w:rPr>
          <w:rFonts w:ascii="Times New Roman" w:hAnsi="Times New Roman"/>
          <w:sz w:val="24"/>
          <w:szCs w:val="24"/>
        </w:rPr>
        <w:t>z powołaniem się na stosowne przepisy, z których wynikają zmiany, a także przedłożyć konieczne dokumenty (w tym oświadczenia dla celów podatkowych i ZUS).</w:t>
      </w:r>
    </w:p>
    <w:p w:rsidR="0006763A"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Strona, która występuje z propozycją zmiany umowy, w oparciu o przedstawiony powyżej katalog zmian umowy zobowiązana jest do sporządzenia i uzasadnienia wniosku o taką zmianę.</w:t>
      </w:r>
    </w:p>
    <w:p w:rsidR="006D67C0"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Wszelkie zmiany umowy wymagają pod rygorem nieważności formy pisemnej i podpisania przez obydwie strony umowy.</w:t>
      </w:r>
    </w:p>
    <w:p w:rsidR="004F5F04" w:rsidRDefault="006D67C0" w:rsidP="00F41D71">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Wszystkie powyższe postanowienia stanowią katalog zmian, na które Zamawiający może wyrazić zgodę. Nie stanowią one jednak zobowiązania do wyrażenia takiej zgody.</w:t>
      </w:r>
    </w:p>
    <w:p w:rsidR="007D3B0C" w:rsidRDefault="007D3B0C" w:rsidP="007D3B0C">
      <w:pPr>
        <w:spacing w:after="0" w:line="240" w:lineRule="auto"/>
        <w:rPr>
          <w:b/>
          <w:sz w:val="24"/>
          <w:szCs w:val="24"/>
        </w:rPr>
      </w:pPr>
    </w:p>
    <w:p w:rsidR="007D3B0C" w:rsidRPr="00064A14" w:rsidRDefault="00C96E69" w:rsidP="007D3B0C">
      <w:pPr>
        <w:spacing w:after="0" w:line="240" w:lineRule="auto"/>
        <w:jc w:val="center"/>
        <w:rPr>
          <w:rFonts w:ascii="Times New Roman" w:hAnsi="Times New Roman"/>
          <w:b/>
          <w:sz w:val="24"/>
          <w:szCs w:val="24"/>
        </w:rPr>
      </w:pPr>
      <w:r>
        <w:rPr>
          <w:rFonts w:ascii="Times New Roman" w:hAnsi="Times New Roman"/>
          <w:b/>
          <w:sz w:val="24"/>
          <w:szCs w:val="24"/>
        </w:rPr>
        <w:t>§ 15</w:t>
      </w:r>
    </w:p>
    <w:p w:rsidR="007D3B0C" w:rsidRPr="00064A14" w:rsidRDefault="007D3B0C" w:rsidP="007D3B0C">
      <w:pPr>
        <w:spacing w:after="0" w:line="240" w:lineRule="auto"/>
        <w:jc w:val="center"/>
        <w:rPr>
          <w:rFonts w:ascii="Times New Roman" w:hAnsi="Times New Roman"/>
          <w:b/>
          <w:sz w:val="24"/>
          <w:szCs w:val="24"/>
        </w:rPr>
      </w:pPr>
      <w:r w:rsidRPr="00064A14">
        <w:rPr>
          <w:rFonts w:ascii="Times New Roman" w:hAnsi="Times New Roman"/>
          <w:b/>
          <w:sz w:val="24"/>
          <w:szCs w:val="24"/>
        </w:rPr>
        <w:t>Ochrona danych osobowych</w:t>
      </w:r>
    </w:p>
    <w:p w:rsidR="007D3B0C" w:rsidRPr="00064A14" w:rsidRDefault="007D3B0C" w:rsidP="007D3B0C">
      <w:pPr>
        <w:pStyle w:val="Akapitzlist"/>
        <w:numPr>
          <w:ilvl w:val="0"/>
          <w:numId w:val="40"/>
        </w:numPr>
        <w:ind w:left="426" w:hanging="426"/>
        <w:jc w:val="both"/>
        <w:rPr>
          <w:sz w:val="24"/>
          <w:szCs w:val="24"/>
        </w:rPr>
      </w:pPr>
      <w:r w:rsidRPr="00064A14">
        <w:rPr>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7D3B0C" w:rsidRPr="00064A14" w:rsidRDefault="007D3B0C" w:rsidP="007D3B0C">
      <w:pPr>
        <w:pStyle w:val="Akapitzlist"/>
        <w:numPr>
          <w:ilvl w:val="0"/>
          <w:numId w:val="40"/>
        </w:numPr>
        <w:ind w:left="426" w:hanging="426"/>
        <w:jc w:val="both"/>
        <w:rPr>
          <w:sz w:val="24"/>
          <w:szCs w:val="24"/>
        </w:rPr>
      </w:pPr>
      <w:r w:rsidRPr="00064A14">
        <w:rPr>
          <w:sz w:val="24"/>
          <w:szCs w:val="24"/>
        </w:rPr>
        <w:t>Zamawiający powierza Wykonawcy, w trybie art. 28 Rozporządzenia dane osobowe do przetwarzania, wyłącznie w celu wykonania przedmiotu niniejszej umowy.</w:t>
      </w:r>
    </w:p>
    <w:p w:rsidR="007D3B0C" w:rsidRPr="00064A14" w:rsidRDefault="007D3B0C" w:rsidP="007D3B0C">
      <w:pPr>
        <w:pStyle w:val="Akapitzlist"/>
        <w:numPr>
          <w:ilvl w:val="0"/>
          <w:numId w:val="40"/>
        </w:numPr>
        <w:ind w:left="426" w:hanging="426"/>
        <w:jc w:val="both"/>
        <w:rPr>
          <w:sz w:val="24"/>
          <w:szCs w:val="24"/>
        </w:rPr>
      </w:pPr>
      <w:r w:rsidRPr="00064A14">
        <w:rPr>
          <w:sz w:val="24"/>
          <w:szCs w:val="24"/>
        </w:rPr>
        <w:t>Wykonawca zobowiązuje się:</w:t>
      </w:r>
    </w:p>
    <w:p w:rsidR="007D3B0C" w:rsidRDefault="007D3B0C" w:rsidP="007D3B0C">
      <w:pPr>
        <w:pStyle w:val="Akapitzlist"/>
        <w:numPr>
          <w:ilvl w:val="4"/>
          <w:numId w:val="6"/>
        </w:numPr>
        <w:ind w:left="709" w:hanging="283"/>
        <w:jc w:val="both"/>
        <w:rPr>
          <w:sz w:val="24"/>
          <w:szCs w:val="24"/>
        </w:rPr>
      </w:pPr>
      <w:r>
        <w:rPr>
          <w:sz w:val="24"/>
          <w:szCs w:val="24"/>
        </w:rPr>
        <w:t xml:space="preserve">Przetwarzać powierzone mu dane osobowe zgodnie z niniejszą umową, Rozporządzeniem oraz </w:t>
      </w:r>
      <w:r w:rsidR="00ED4FD1">
        <w:rPr>
          <w:sz w:val="24"/>
          <w:szCs w:val="24"/>
        </w:rPr>
        <w:br/>
      </w:r>
      <w:r>
        <w:rPr>
          <w:sz w:val="24"/>
          <w:szCs w:val="24"/>
        </w:rPr>
        <w:t>z innymi przepisami prawa powszechnie obowiązującego, które chronią prawa osób, których dane dotyczą;</w:t>
      </w:r>
    </w:p>
    <w:p w:rsidR="007D3B0C" w:rsidRDefault="007D3B0C" w:rsidP="007D3B0C">
      <w:pPr>
        <w:pStyle w:val="Akapitzlist"/>
        <w:numPr>
          <w:ilvl w:val="4"/>
          <w:numId w:val="6"/>
        </w:numPr>
        <w:ind w:left="709" w:hanging="283"/>
        <w:jc w:val="both"/>
        <w:rPr>
          <w:sz w:val="24"/>
          <w:szCs w:val="24"/>
        </w:rPr>
      </w:pPr>
      <w:r>
        <w:rPr>
          <w:sz w:val="24"/>
          <w:szCs w:val="24"/>
        </w:rPr>
        <w:lastRenderedPageBreak/>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7D3B0C" w:rsidRDefault="007D3B0C" w:rsidP="007D3B0C">
      <w:pPr>
        <w:pStyle w:val="Akapitzlist"/>
        <w:numPr>
          <w:ilvl w:val="4"/>
          <w:numId w:val="6"/>
        </w:numPr>
        <w:ind w:left="709" w:hanging="283"/>
        <w:jc w:val="both"/>
        <w:rPr>
          <w:sz w:val="24"/>
          <w:szCs w:val="24"/>
        </w:rPr>
      </w:pPr>
      <w:r>
        <w:rPr>
          <w:sz w:val="24"/>
          <w:szCs w:val="24"/>
        </w:rPr>
        <w:t>Dołożyć należytej staranności przy przetwarzaniu powierzonych danych osobowych;</w:t>
      </w:r>
    </w:p>
    <w:p w:rsidR="007D3B0C" w:rsidRDefault="007D3B0C" w:rsidP="007D3B0C">
      <w:pPr>
        <w:pStyle w:val="Akapitzlist"/>
        <w:numPr>
          <w:ilvl w:val="4"/>
          <w:numId w:val="6"/>
        </w:numPr>
        <w:ind w:left="709" w:hanging="283"/>
        <w:jc w:val="both"/>
        <w:rPr>
          <w:sz w:val="24"/>
          <w:szCs w:val="24"/>
        </w:rPr>
      </w:pPr>
      <w:r>
        <w:rPr>
          <w:sz w:val="24"/>
          <w:szCs w:val="24"/>
        </w:rPr>
        <w:t xml:space="preserve"> Do nadania upoważnień do przetwarzania danych osobowych wszystkim osobom, które będą przetwarzały powierzone dane w celu realizacji niniejszej umowy;</w:t>
      </w:r>
    </w:p>
    <w:p w:rsidR="007D3B0C" w:rsidRPr="007D3B0C" w:rsidRDefault="007D3B0C" w:rsidP="007D3B0C">
      <w:pPr>
        <w:pStyle w:val="Akapitzlist"/>
        <w:numPr>
          <w:ilvl w:val="4"/>
          <w:numId w:val="6"/>
        </w:numPr>
        <w:ind w:left="709" w:hanging="283"/>
        <w:jc w:val="both"/>
        <w:rPr>
          <w:sz w:val="24"/>
          <w:szCs w:val="24"/>
        </w:rPr>
      </w:pPr>
      <w:r>
        <w:rPr>
          <w:sz w:val="24"/>
          <w:szCs w:val="24"/>
        </w:rPr>
        <w:t xml:space="preserve">Zapewnić zachowanie w tajemnicy (o której mowa w art. 28 ust. 3 pkt b Rozporządzenia) przetwarzanych danych przez osoby, które upoważnia do przetwarzania danych osobowych </w:t>
      </w:r>
      <w:r w:rsidR="00ED4FD1">
        <w:rPr>
          <w:sz w:val="24"/>
          <w:szCs w:val="24"/>
        </w:rPr>
        <w:br/>
      </w:r>
      <w:r>
        <w:rPr>
          <w:sz w:val="24"/>
          <w:szCs w:val="24"/>
        </w:rPr>
        <w:t>w celu realizacji niniejszej umowy, zarówno w trakcie zatrudnienia ich w Podmiocie przetwarzającym, jak i po jego ustaniu;</w:t>
      </w:r>
      <w:r w:rsidRPr="007D3B0C">
        <w:rPr>
          <w:sz w:val="24"/>
          <w:szCs w:val="24"/>
        </w:rPr>
        <w:t xml:space="preserve"> </w:t>
      </w:r>
    </w:p>
    <w:p w:rsidR="007D3B0C" w:rsidRDefault="00AF15BF" w:rsidP="007D3B0C">
      <w:pPr>
        <w:pStyle w:val="Akapitzlist"/>
        <w:numPr>
          <w:ilvl w:val="0"/>
          <w:numId w:val="40"/>
        </w:numPr>
        <w:ind w:left="426" w:hanging="426"/>
        <w:jc w:val="both"/>
        <w:rPr>
          <w:sz w:val="24"/>
          <w:szCs w:val="24"/>
        </w:rPr>
      </w:pPr>
      <w:r>
        <w:rPr>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rsidR="00AF15BF" w:rsidRDefault="00AF15BF" w:rsidP="007D3B0C">
      <w:pPr>
        <w:pStyle w:val="Akapitzlist"/>
        <w:numPr>
          <w:ilvl w:val="0"/>
          <w:numId w:val="40"/>
        </w:numPr>
        <w:ind w:left="426" w:hanging="426"/>
        <w:jc w:val="both"/>
        <w:rPr>
          <w:sz w:val="24"/>
          <w:szCs w:val="24"/>
        </w:rPr>
      </w:pPr>
      <w:r>
        <w:rPr>
          <w:sz w:val="24"/>
          <w:szCs w:val="24"/>
        </w:rPr>
        <w:t>Wykonawca pomaga Zamawiającemu w niezbędnym zakresie wywiązywać się z obowiązku odpowiadania na żądania osoby, której dane dotyczą oraz wywiązywania się z obowiązków określonych w art. 32-36 Rozporządzenia.</w:t>
      </w:r>
    </w:p>
    <w:p w:rsidR="00AF15BF" w:rsidRDefault="00AF15BF" w:rsidP="007D3B0C">
      <w:pPr>
        <w:pStyle w:val="Akapitzlist"/>
        <w:numPr>
          <w:ilvl w:val="0"/>
          <w:numId w:val="40"/>
        </w:numPr>
        <w:ind w:left="426" w:hanging="426"/>
        <w:jc w:val="both"/>
        <w:rPr>
          <w:sz w:val="24"/>
          <w:szCs w:val="24"/>
        </w:rPr>
      </w:pPr>
      <w:r>
        <w:rPr>
          <w:sz w:val="24"/>
          <w:szCs w:val="24"/>
        </w:rPr>
        <w:t>Wykonawca, po stwierdzeniu naruszenia ochrony danych osobowych bez zbędnej zwłoki zgłasza je administratorowi, nie później niż w ciągu 72 godzin od stwierdzenia naruszenia.</w:t>
      </w:r>
    </w:p>
    <w:p w:rsidR="00AF15BF" w:rsidRDefault="00AF15BF" w:rsidP="007D3B0C">
      <w:pPr>
        <w:pStyle w:val="Akapitzlist"/>
        <w:numPr>
          <w:ilvl w:val="0"/>
          <w:numId w:val="40"/>
        </w:numPr>
        <w:ind w:left="426" w:hanging="426"/>
        <w:jc w:val="both"/>
        <w:rPr>
          <w:sz w:val="24"/>
          <w:szCs w:val="24"/>
        </w:rPr>
      </w:pPr>
      <w:r>
        <w:rPr>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AF15BF" w:rsidRDefault="00AF15BF" w:rsidP="007D3B0C">
      <w:pPr>
        <w:pStyle w:val="Akapitzlist"/>
        <w:numPr>
          <w:ilvl w:val="0"/>
          <w:numId w:val="40"/>
        </w:numPr>
        <w:ind w:left="426" w:hanging="426"/>
        <w:jc w:val="both"/>
        <w:rPr>
          <w:sz w:val="24"/>
          <w:szCs w:val="24"/>
        </w:rPr>
      </w:pPr>
      <w:r>
        <w:rPr>
          <w:sz w:val="24"/>
          <w:szCs w:val="24"/>
        </w:rPr>
        <w:t xml:space="preserve">Zamawiający realizować będzie prawo kontroli w godzinach pracy Wykonawcy informując </w:t>
      </w:r>
      <w:r w:rsidR="00ED4FD1">
        <w:rPr>
          <w:sz w:val="24"/>
          <w:szCs w:val="24"/>
        </w:rPr>
        <w:br/>
      </w:r>
      <w:r>
        <w:rPr>
          <w:sz w:val="24"/>
          <w:szCs w:val="24"/>
        </w:rPr>
        <w:t>o kontroli minimum 3 dni przed planowanym jej przeprowadzeniem.</w:t>
      </w:r>
    </w:p>
    <w:p w:rsidR="00AF15BF" w:rsidRDefault="00AF15BF" w:rsidP="007D3B0C">
      <w:pPr>
        <w:pStyle w:val="Akapitzlist"/>
        <w:numPr>
          <w:ilvl w:val="0"/>
          <w:numId w:val="40"/>
        </w:numPr>
        <w:ind w:left="426" w:hanging="426"/>
        <w:jc w:val="both"/>
        <w:rPr>
          <w:sz w:val="24"/>
          <w:szCs w:val="24"/>
        </w:rPr>
      </w:pPr>
      <w:r>
        <w:rPr>
          <w:sz w:val="24"/>
          <w:szCs w:val="24"/>
        </w:rPr>
        <w:t>Wykonawca zobowiązuje Si Edo usunięcia uchybień stwierdzonych podczas kontroli w terminie nie dłuższym niż 7 dni.</w:t>
      </w:r>
    </w:p>
    <w:p w:rsidR="00AF15BF" w:rsidRDefault="00AF15BF" w:rsidP="007D3B0C">
      <w:pPr>
        <w:pStyle w:val="Akapitzlist"/>
        <w:numPr>
          <w:ilvl w:val="0"/>
          <w:numId w:val="40"/>
        </w:numPr>
        <w:ind w:left="426" w:hanging="426"/>
        <w:jc w:val="both"/>
        <w:rPr>
          <w:sz w:val="24"/>
          <w:szCs w:val="24"/>
        </w:rPr>
      </w:pPr>
      <w:r>
        <w:rPr>
          <w:sz w:val="24"/>
          <w:szCs w:val="24"/>
        </w:rPr>
        <w:t>Wykonawca udostępnia Zamawiającemu wszelkie informacje niezbędne do wykazania spełnienia obowiązków określonych w art. 28 Rozporządzenia.</w:t>
      </w:r>
    </w:p>
    <w:p w:rsidR="00AF15BF" w:rsidRDefault="00AF15BF" w:rsidP="007D3B0C">
      <w:pPr>
        <w:pStyle w:val="Akapitzlist"/>
        <w:numPr>
          <w:ilvl w:val="0"/>
          <w:numId w:val="40"/>
        </w:numPr>
        <w:ind w:left="426" w:hanging="426"/>
        <w:jc w:val="both"/>
        <w:rPr>
          <w:sz w:val="24"/>
          <w:szCs w:val="24"/>
        </w:rPr>
      </w:pPr>
      <w:r>
        <w:rPr>
          <w:sz w:val="24"/>
          <w:szCs w:val="24"/>
        </w:rPr>
        <w:t>Wykonawca może powierzyć dane osobowe objęte niniejszą umową do dalszego przetwarza</w:t>
      </w:r>
      <w:r w:rsidR="00716496">
        <w:rPr>
          <w:sz w:val="24"/>
          <w:szCs w:val="24"/>
        </w:rPr>
        <w:t>nia podwykonawcom jedynie w celu wykonania umowy po uzyskaniu uprzedniej pisemnej zgody Zamawiającego.</w:t>
      </w:r>
    </w:p>
    <w:p w:rsidR="00716496" w:rsidRDefault="00716496" w:rsidP="007D3B0C">
      <w:pPr>
        <w:pStyle w:val="Akapitzlist"/>
        <w:numPr>
          <w:ilvl w:val="0"/>
          <w:numId w:val="40"/>
        </w:numPr>
        <w:ind w:left="426" w:hanging="426"/>
        <w:jc w:val="both"/>
        <w:rPr>
          <w:sz w:val="24"/>
          <w:szCs w:val="24"/>
        </w:rPr>
      </w:pPr>
      <w:r>
        <w:rPr>
          <w:sz w:val="24"/>
          <w:szCs w:val="24"/>
        </w:rPr>
        <w:t>Podwykonawca, winien spełniać te same gwarancje i obowiązki jakie zostały nałożone na Wykonawcę.</w:t>
      </w:r>
    </w:p>
    <w:p w:rsidR="00716496" w:rsidRDefault="00716496" w:rsidP="007D3B0C">
      <w:pPr>
        <w:pStyle w:val="Akapitzlist"/>
        <w:numPr>
          <w:ilvl w:val="0"/>
          <w:numId w:val="40"/>
        </w:numPr>
        <w:ind w:left="426" w:hanging="426"/>
        <w:jc w:val="both"/>
        <w:rPr>
          <w:sz w:val="24"/>
          <w:szCs w:val="24"/>
        </w:rPr>
      </w:pPr>
      <w:r>
        <w:rPr>
          <w:sz w:val="24"/>
          <w:szCs w:val="24"/>
        </w:rPr>
        <w:t xml:space="preserve">Wykonawca ponosi pełną odpowiedzialność wobec Zamawiającego za działanie podwykonawcy </w:t>
      </w:r>
      <w:r w:rsidR="00ED4FD1">
        <w:rPr>
          <w:sz w:val="24"/>
          <w:szCs w:val="24"/>
        </w:rPr>
        <w:br/>
      </w:r>
      <w:r>
        <w:rPr>
          <w:sz w:val="24"/>
          <w:szCs w:val="24"/>
        </w:rPr>
        <w:t>w zakresie obowiązku ochrony danych.</w:t>
      </w:r>
    </w:p>
    <w:p w:rsidR="00716496" w:rsidRDefault="00716496" w:rsidP="007D3B0C">
      <w:pPr>
        <w:pStyle w:val="Akapitzlist"/>
        <w:numPr>
          <w:ilvl w:val="0"/>
          <w:numId w:val="40"/>
        </w:numPr>
        <w:ind w:left="426" w:hanging="426"/>
        <w:jc w:val="both"/>
        <w:rPr>
          <w:sz w:val="24"/>
          <w:szCs w:val="24"/>
        </w:rPr>
      </w:pPr>
      <w:r>
        <w:rPr>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w:t>
      </w:r>
      <w:r w:rsidR="00ED4FD1">
        <w:rPr>
          <w:sz w:val="24"/>
          <w:szCs w:val="24"/>
        </w:rPr>
        <w:br/>
      </w:r>
      <w:r>
        <w:rPr>
          <w:sz w:val="24"/>
          <w:szCs w:val="24"/>
        </w:rPr>
        <w:t>o wszelkich planowanych, o ile są wiadome, lub realizowanych kontrolach i inspekcjach dotyczących przetwarzania danych osobowych, w szczególności prowadzonych przez inspektorów upoważnionych przez Prezesa Urzędu Ochrony Danych Osobowych.</w:t>
      </w:r>
    </w:p>
    <w:p w:rsidR="00716496" w:rsidRDefault="00716496" w:rsidP="007D3B0C">
      <w:pPr>
        <w:pStyle w:val="Akapitzlist"/>
        <w:numPr>
          <w:ilvl w:val="0"/>
          <w:numId w:val="40"/>
        </w:numPr>
        <w:ind w:left="426" w:hanging="426"/>
        <w:jc w:val="both"/>
        <w:rPr>
          <w:sz w:val="24"/>
          <w:szCs w:val="24"/>
        </w:rPr>
      </w:pPr>
      <w:r>
        <w:rPr>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716496" w:rsidRDefault="00716496" w:rsidP="007D3B0C">
      <w:pPr>
        <w:pStyle w:val="Akapitzlist"/>
        <w:numPr>
          <w:ilvl w:val="0"/>
          <w:numId w:val="40"/>
        </w:numPr>
        <w:ind w:left="426" w:hanging="426"/>
        <w:jc w:val="both"/>
        <w:rPr>
          <w:sz w:val="24"/>
          <w:szCs w:val="24"/>
        </w:rPr>
      </w:pPr>
      <w:r>
        <w:rPr>
          <w:sz w:val="24"/>
          <w:szCs w:val="24"/>
        </w:rPr>
        <w:t xml:space="preserve">Podmiot przetwarzający oświadcza, że w związku ze zobowiązaniem do zachowania w tajemnicy danych poufnych nie będą one wykorzystywane, ujawniane ani udostępniane w innym celu niż wykonanie umowy, chyb że konieczność ujawnienia posiadanych informacji wynika </w:t>
      </w:r>
      <w:r w:rsidR="00ED4FD1">
        <w:rPr>
          <w:sz w:val="24"/>
          <w:szCs w:val="24"/>
        </w:rPr>
        <w:br/>
      </w:r>
      <w:r>
        <w:rPr>
          <w:sz w:val="24"/>
          <w:szCs w:val="24"/>
        </w:rPr>
        <w:t>z obowiązujących przepisów prawa lub umowy.</w:t>
      </w:r>
    </w:p>
    <w:p w:rsidR="00716496" w:rsidRDefault="00716496" w:rsidP="007D3B0C">
      <w:pPr>
        <w:pStyle w:val="Akapitzlist"/>
        <w:numPr>
          <w:ilvl w:val="0"/>
          <w:numId w:val="40"/>
        </w:numPr>
        <w:ind w:left="426" w:hanging="426"/>
        <w:jc w:val="both"/>
        <w:rPr>
          <w:sz w:val="24"/>
          <w:szCs w:val="24"/>
        </w:rPr>
      </w:pPr>
      <w:r>
        <w:rPr>
          <w:sz w:val="24"/>
          <w:szCs w:val="24"/>
        </w:rPr>
        <w:t>W przypadku, gdy wykonanie obowiązków, o których mowa w art. 15 ust. 1-3 rozporządzenia 2016/679, wymagałoby niewspółmiernie dużego wysiłku, Zamawiający może żądać od osoby, której dane dotyczą, wskazania dodatkowych informacji mających ma celu sprecyzowania żądania, w szczególności podania nazwy lub daty postępowania o udzielenie zamówienia publicznego lub konkursu.</w:t>
      </w:r>
    </w:p>
    <w:p w:rsidR="00716496" w:rsidRDefault="00BB16D9" w:rsidP="007D3B0C">
      <w:pPr>
        <w:pStyle w:val="Akapitzlist"/>
        <w:numPr>
          <w:ilvl w:val="0"/>
          <w:numId w:val="40"/>
        </w:numPr>
        <w:ind w:left="426" w:hanging="426"/>
        <w:jc w:val="both"/>
        <w:rPr>
          <w:sz w:val="24"/>
          <w:szCs w:val="24"/>
        </w:rPr>
      </w:pPr>
      <w:r>
        <w:rPr>
          <w:sz w:val="24"/>
          <w:szCs w:val="24"/>
        </w:rPr>
        <w:lastRenderedPageBreak/>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BB16D9" w:rsidRDefault="00BB16D9" w:rsidP="007D3B0C">
      <w:pPr>
        <w:pStyle w:val="Akapitzlist"/>
        <w:numPr>
          <w:ilvl w:val="0"/>
          <w:numId w:val="40"/>
        </w:numPr>
        <w:ind w:left="426" w:hanging="426"/>
        <w:jc w:val="both"/>
        <w:rPr>
          <w:sz w:val="24"/>
          <w:szCs w:val="24"/>
        </w:rPr>
      </w:pPr>
      <w:r>
        <w:rPr>
          <w:sz w:val="24"/>
          <w:szCs w:val="24"/>
        </w:rPr>
        <w:t>W sprawach nieuregulowanych niniejszym paragrafem, zastosowanie będą miały przepisy Kodeksu cywilnego, rozporządzenia RODO, Ustawy o ochronie danych osobowych.</w:t>
      </w:r>
    </w:p>
    <w:p w:rsidR="00BB16D9" w:rsidRPr="007D3B0C" w:rsidRDefault="00BB16D9" w:rsidP="00BB16D9">
      <w:pPr>
        <w:pStyle w:val="Akapitzlist"/>
        <w:ind w:left="426"/>
        <w:jc w:val="both"/>
        <w:rPr>
          <w:sz w:val="24"/>
          <w:szCs w:val="24"/>
        </w:rPr>
      </w:pPr>
    </w:p>
    <w:p w:rsidR="00BB16D9" w:rsidRPr="00064A14" w:rsidRDefault="00C96E69" w:rsidP="00BB16D9">
      <w:pPr>
        <w:spacing w:after="0" w:line="240" w:lineRule="auto"/>
        <w:jc w:val="center"/>
        <w:rPr>
          <w:rFonts w:ascii="Times New Roman" w:hAnsi="Times New Roman"/>
          <w:b/>
          <w:sz w:val="24"/>
          <w:szCs w:val="24"/>
        </w:rPr>
      </w:pPr>
      <w:r>
        <w:rPr>
          <w:rFonts w:ascii="Times New Roman" w:hAnsi="Times New Roman"/>
          <w:b/>
          <w:sz w:val="24"/>
          <w:szCs w:val="24"/>
        </w:rPr>
        <w:t>§ 16</w:t>
      </w:r>
    </w:p>
    <w:p w:rsidR="00BB16D9" w:rsidRPr="00064A14" w:rsidRDefault="00BB16D9" w:rsidP="00BB16D9">
      <w:pPr>
        <w:spacing w:after="0" w:line="240" w:lineRule="auto"/>
        <w:jc w:val="center"/>
        <w:rPr>
          <w:rFonts w:ascii="Times New Roman" w:hAnsi="Times New Roman"/>
          <w:b/>
          <w:sz w:val="24"/>
          <w:szCs w:val="24"/>
        </w:rPr>
      </w:pPr>
      <w:r w:rsidRPr="00064A14">
        <w:rPr>
          <w:rFonts w:ascii="Times New Roman" w:hAnsi="Times New Roman"/>
          <w:b/>
          <w:sz w:val="24"/>
          <w:szCs w:val="24"/>
        </w:rPr>
        <w:t>Polubowne rozwiązanie sporów</w:t>
      </w:r>
    </w:p>
    <w:p w:rsidR="00BB16D9" w:rsidRPr="00064A14" w:rsidRDefault="00BB16D9" w:rsidP="00BB16D9">
      <w:pPr>
        <w:pStyle w:val="Akapitzlist"/>
        <w:numPr>
          <w:ilvl w:val="0"/>
          <w:numId w:val="41"/>
        </w:numPr>
        <w:ind w:left="426" w:hanging="426"/>
        <w:jc w:val="both"/>
        <w:rPr>
          <w:sz w:val="24"/>
          <w:szCs w:val="24"/>
        </w:rPr>
      </w:pPr>
      <w:r w:rsidRPr="00064A14">
        <w:rPr>
          <w:sz w:val="24"/>
          <w:szCs w:val="24"/>
        </w:rPr>
        <w:t xml:space="preserve">W przypadku  zaistnienia pomiędzy stronami sporu wynikającego z umowy lub pozostającego </w:t>
      </w:r>
      <w:r w:rsidR="00ED4FD1">
        <w:rPr>
          <w:sz w:val="24"/>
          <w:szCs w:val="24"/>
        </w:rPr>
        <w:br/>
      </w:r>
      <w:r w:rsidRPr="00064A14">
        <w:rPr>
          <w:sz w:val="24"/>
          <w:szCs w:val="24"/>
        </w:rPr>
        <w:t>w związku z umową, dla którego możliwe jest zawarcie ugody, strony zobowiązują się do jego rozwiązania w drodze mediacji</w:t>
      </w:r>
      <w:r w:rsidR="003D602B" w:rsidRPr="00064A14">
        <w:rPr>
          <w:sz w:val="24"/>
          <w:szCs w:val="24"/>
        </w:rPr>
        <w:t xml:space="preserve"> lub zastosowania innego polubownego rozwiązania.</w:t>
      </w:r>
    </w:p>
    <w:p w:rsidR="00BB16D9" w:rsidRPr="00433C24" w:rsidRDefault="00BB16D9" w:rsidP="00BB16D9">
      <w:pPr>
        <w:pStyle w:val="Akapitzlist"/>
        <w:numPr>
          <w:ilvl w:val="0"/>
          <w:numId w:val="41"/>
        </w:numPr>
        <w:ind w:left="426" w:hanging="426"/>
        <w:jc w:val="both"/>
        <w:rPr>
          <w:sz w:val="24"/>
          <w:szCs w:val="24"/>
        </w:rPr>
      </w:pPr>
      <w:r w:rsidRPr="00064A14">
        <w:rPr>
          <w:sz w:val="24"/>
          <w:szCs w:val="24"/>
        </w:rPr>
        <w:t>Mediacj</w:t>
      </w:r>
      <w:r w:rsidR="00B81D6C" w:rsidRPr="00064A14">
        <w:rPr>
          <w:sz w:val="24"/>
          <w:szCs w:val="24"/>
        </w:rPr>
        <w:t>e lub inne polubowne rozwiązania prowadzone będą przed</w:t>
      </w:r>
      <w:r w:rsidRPr="00064A14">
        <w:rPr>
          <w:sz w:val="24"/>
          <w:szCs w:val="24"/>
        </w:rPr>
        <w:t xml:space="preserve"> Sąd</w:t>
      </w:r>
      <w:r w:rsidR="00B81D6C" w:rsidRPr="00064A14">
        <w:rPr>
          <w:sz w:val="24"/>
          <w:szCs w:val="24"/>
        </w:rPr>
        <w:t>em</w:t>
      </w:r>
      <w:r w:rsidRPr="00064A14">
        <w:rPr>
          <w:sz w:val="24"/>
          <w:szCs w:val="24"/>
        </w:rPr>
        <w:t xml:space="preserve"> Polubownego przy Prokuratorii Generalnej Rzeczypospolitej Polskiej</w:t>
      </w:r>
      <w:r w:rsidR="00B81D6C" w:rsidRPr="00064A14">
        <w:rPr>
          <w:sz w:val="24"/>
          <w:szCs w:val="24"/>
        </w:rPr>
        <w:t>, wybranym mediatorem</w:t>
      </w:r>
      <w:r w:rsidR="00B81D6C" w:rsidRPr="00433C24">
        <w:rPr>
          <w:sz w:val="24"/>
          <w:szCs w:val="24"/>
        </w:rPr>
        <w:t xml:space="preserve"> albo osobą prowadzącą inne polubowne rozwiązanie sporu</w:t>
      </w:r>
      <w:r w:rsidRPr="00433C24">
        <w:rPr>
          <w:sz w:val="24"/>
          <w:szCs w:val="24"/>
        </w:rPr>
        <w:t>.</w:t>
      </w:r>
    </w:p>
    <w:p w:rsidR="00BB16D9" w:rsidRPr="00F12206" w:rsidRDefault="00BB16D9" w:rsidP="00F12206">
      <w:pPr>
        <w:pStyle w:val="Akapitzlist"/>
        <w:ind w:left="426"/>
        <w:jc w:val="both"/>
        <w:rPr>
          <w:color w:val="FF0000"/>
          <w:sz w:val="24"/>
          <w:szCs w:val="24"/>
        </w:rPr>
      </w:pPr>
      <w:r w:rsidRPr="00B81D6C">
        <w:rPr>
          <w:color w:val="FF0000"/>
          <w:sz w:val="24"/>
          <w:szCs w:val="24"/>
        </w:rPr>
        <w:t xml:space="preserve"> </w:t>
      </w:r>
    </w:p>
    <w:p w:rsidR="00BB16D9" w:rsidRPr="00064A14" w:rsidRDefault="00C96E69" w:rsidP="00BB16D9">
      <w:pPr>
        <w:spacing w:after="0" w:line="240" w:lineRule="auto"/>
        <w:jc w:val="center"/>
        <w:rPr>
          <w:rFonts w:ascii="Times New Roman" w:hAnsi="Times New Roman"/>
          <w:b/>
          <w:sz w:val="24"/>
          <w:szCs w:val="24"/>
        </w:rPr>
      </w:pPr>
      <w:r>
        <w:rPr>
          <w:rFonts w:ascii="Times New Roman" w:hAnsi="Times New Roman"/>
          <w:b/>
          <w:sz w:val="24"/>
          <w:szCs w:val="24"/>
        </w:rPr>
        <w:t>§ 17</w:t>
      </w:r>
    </w:p>
    <w:p w:rsidR="00BB16D9" w:rsidRPr="00064A14" w:rsidRDefault="00BB16D9" w:rsidP="00BB16D9">
      <w:pPr>
        <w:spacing w:after="0" w:line="240" w:lineRule="auto"/>
        <w:jc w:val="center"/>
        <w:rPr>
          <w:rFonts w:ascii="Times New Roman" w:hAnsi="Times New Roman"/>
          <w:b/>
          <w:sz w:val="24"/>
          <w:szCs w:val="24"/>
        </w:rPr>
      </w:pPr>
      <w:r w:rsidRPr="00064A14">
        <w:rPr>
          <w:rFonts w:ascii="Times New Roman" w:hAnsi="Times New Roman"/>
          <w:b/>
          <w:sz w:val="24"/>
          <w:szCs w:val="24"/>
        </w:rPr>
        <w:t>Postanowienia końcowe</w:t>
      </w:r>
    </w:p>
    <w:p w:rsidR="00BB16D9" w:rsidRPr="00064A14" w:rsidRDefault="00BB16D9" w:rsidP="00BB16D9">
      <w:pPr>
        <w:pStyle w:val="Akapitzlist"/>
        <w:numPr>
          <w:ilvl w:val="0"/>
          <w:numId w:val="42"/>
        </w:numPr>
        <w:ind w:left="426" w:hanging="426"/>
        <w:jc w:val="both"/>
        <w:rPr>
          <w:sz w:val="24"/>
          <w:szCs w:val="24"/>
        </w:rPr>
      </w:pPr>
      <w:r w:rsidRPr="00064A14">
        <w:rPr>
          <w:sz w:val="24"/>
          <w:szCs w:val="24"/>
        </w:rPr>
        <w:t xml:space="preserve">W sprawach nieuregulowanych niniejszą umową stosuje się przepisy obowiązującego prawa, </w:t>
      </w:r>
      <w:r w:rsidR="00ED4FD1">
        <w:rPr>
          <w:sz w:val="24"/>
          <w:szCs w:val="24"/>
        </w:rPr>
        <w:br/>
      </w:r>
      <w:r w:rsidRPr="00064A14">
        <w:rPr>
          <w:sz w:val="24"/>
          <w:szCs w:val="24"/>
        </w:rPr>
        <w:t>w szczególności Kodeksu cywilnego, Prawa zamówień publicznych, Prawa budowlanego oraz ustawy o prawie autorskim i prawach pokrewnych.</w:t>
      </w:r>
    </w:p>
    <w:p w:rsidR="00EA6735" w:rsidRPr="00064A14" w:rsidRDefault="00EA6735" w:rsidP="00BB16D9">
      <w:pPr>
        <w:pStyle w:val="Akapitzlist"/>
        <w:numPr>
          <w:ilvl w:val="0"/>
          <w:numId w:val="42"/>
        </w:numPr>
        <w:ind w:left="426" w:hanging="426"/>
        <w:jc w:val="both"/>
        <w:rPr>
          <w:sz w:val="24"/>
          <w:szCs w:val="24"/>
        </w:rPr>
      </w:pPr>
      <w:r w:rsidRPr="00064A14">
        <w:rPr>
          <w:sz w:val="24"/>
          <w:szCs w:val="24"/>
        </w:rPr>
        <w:t xml:space="preserve">Wszelkie spory </w:t>
      </w:r>
      <w:r w:rsidR="00BB16D9" w:rsidRPr="00064A14">
        <w:rPr>
          <w:sz w:val="24"/>
          <w:szCs w:val="24"/>
        </w:rPr>
        <w:t>wynikające z niniejszej umowy</w:t>
      </w:r>
      <w:r w:rsidRPr="00064A14">
        <w:rPr>
          <w:sz w:val="24"/>
          <w:szCs w:val="24"/>
        </w:rPr>
        <w:t xml:space="preserve"> będą rozstrzygane przez sąd właściwy dla siedziby Zamawiającego.</w:t>
      </w:r>
    </w:p>
    <w:p w:rsidR="00BB16D9" w:rsidRPr="001559FF" w:rsidRDefault="00BB16D9" w:rsidP="00EA6735">
      <w:pPr>
        <w:pStyle w:val="Akapitzlist"/>
        <w:numPr>
          <w:ilvl w:val="0"/>
          <w:numId w:val="42"/>
        </w:numPr>
        <w:ind w:left="426" w:hanging="426"/>
        <w:jc w:val="both"/>
      </w:pPr>
      <w:r w:rsidRPr="00BB16D9">
        <w:rPr>
          <w:sz w:val="24"/>
          <w:szCs w:val="24"/>
        </w:rPr>
        <w:t xml:space="preserve"> </w:t>
      </w:r>
      <w:r w:rsidRPr="001559FF">
        <w:t>Umowę niniejszą sporządzono w dwóch jednobrzmiących egzemplarzach, po jednym dla każdej ze stron.</w:t>
      </w:r>
    </w:p>
    <w:p w:rsidR="006D67C0" w:rsidRDefault="006D67C0" w:rsidP="007D3B0C">
      <w:pPr>
        <w:spacing w:after="0" w:line="240" w:lineRule="auto"/>
        <w:jc w:val="center"/>
        <w:rPr>
          <w:color w:val="FF0000"/>
          <w:sz w:val="24"/>
          <w:szCs w:val="24"/>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center"/>
        <w:rPr>
          <w:b/>
          <w:iCs/>
          <w:u w:val="single"/>
        </w:rPr>
      </w:pPr>
      <w:r w:rsidRPr="001559FF">
        <w:rPr>
          <w:b/>
          <w:iCs/>
          <w:u w:val="single"/>
        </w:rPr>
        <w:t>ZAMAWIAJĄCY:</w:t>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u w:val="single"/>
        </w:rPr>
        <w:t>WYKONAWCA:</w:t>
      </w:r>
    </w:p>
    <w:p w:rsidR="001559FF" w:rsidRPr="001559FF" w:rsidRDefault="001559FF" w:rsidP="001559FF">
      <w:pPr>
        <w:pStyle w:val="Tekstpodstawowy"/>
        <w:jc w:val="center"/>
        <w:rPr>
          <w:b/>
          <w:iCs/>
        </w:rPr>
      </w:pPr>
    </w:p>
    <w:p w:rsidR="001559FF" w:rsidRDefault="001559FF" w:rsidP="001559FF">
      <w:pPr>
        <w:pStyle w:val="Tekstpodstawowy"/>
        <w:jc w:val="center"/>
        <w:rPr>
          <w:iCs/>
        </w:rPr>
      </w:pPr>
    </w:p>
    <w:p w:rsidR="002F6D11" w:rsidRPr="001559FF" w:rsidRDefault="002F6D11" w:rsidP="001559FF">
      <w:pPr>
        <w:pStyle w:val="Tekstpodstawowy"/>
        <w:jc w:val="center"/>
        <w:rPr>
          <w:iCs/>
        </w:rPr>
      </w:pPr>
    </w:p>
    <w:p w:rsidR="00A34F21" w:rsidRDefault="00863274" w:rsidP="001559FF">
      <w:pPr>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63274" w:rsidRDefault="00863274" w:rsidP="001559FF">
      <w:pPr>
        <w:rPr>
          <w:rFonts w:ascii="Times New Roman" w:hAnsi="Times New Roman"/>
        </w:rPr>
      </w:pPr>
    </w:p>
    <w:p w:rsidR="00863274" w:rsidRPr="001559FF" w:rsidRDefault="00863274" w:rsidP="001559FF">
      <w:pPr>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sectPr w:rsidR="00863274" w:rsidRPr="001559FF" w:rsidSect="001559FF">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6E0E979A"/>
    <w:lvl w:ilvl="0" w:tplc="7E24A128">
      <w:start w:val="1"/>
      <w:numFmt w:val="decimal"/>
      <w:lvlText w:val="%1."/>
      <w:lvlJc w:val="left"/>
      <w:pPr>
        <w:tabs>
          <w:tab w:val="num" w:pos="2355"/>
        </w:tabs>
        <w:ind w:left="2355" w:hanging="375"/>
      </w:pPr>
      <w:rPr>
        <w:rFonts w:cs="Times New Roman"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4A0D78"/>
    <w:multiLevelType w:val="hybridMultilevel"/>
    <w:tmpl w:val="F8C09BF8"/>
    <w:lvl w:ilvl="0" w:tplc="EF0092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F47E6B"/>
    <w:multiLevelType w:val="hybridMultilevel"/>
    <w:tmpl w:val="ED2A1918"/>
    <w:lvl w:ilvl="0" w:tplc="213C44E8">
      <w:start w:val="1"/>
      <w:numFmt w:val="decimal"/>
      <w:lvlText w:val="%1."/>
      <w:lvlJc w:val="left"/>
      <w:pPr>
        <w:tabs>
          <w:tab w:val="num" w:pos="720"/>
        </w:tabs>
        <w:ind w:left="720" w:hanging="360"/>
      </w:pPr>
      <w:rPr>
        <w:rFonts w:ascii="Calibri" w:eastAsia="Times New Roman" w:hAnsi="Calibri" w:cs="Times New Roman"/>
        <w:b w:val="0"/>
        <w:color w:val="auto"/>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CF25308"/>
    <w:multiLevelType w:val="hybridMultilevel"/>
    <w:tmpl w:val="8F4A9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1F666A"/>
    <w:multiLevelType w:val="hybridMultilevel"/>
    <w:tmpl w:val="67406EFA"/>
    <w:lvl w:ilvl="0" w:tplc="E48ED004">
      <w:start w:val="2"/>
      <w:numFmt w:val="decimal"/>
      <w:lvlText w:val="%1."/>
      <w:lvlJc w:val="left"/>
      <w:pPr>
        <w:tabs>
          <w:tab w:val="num" w:pos="735"/>
        </w:tabs>
        <w:ind w:left="735" w:hanging="375"/>
      </w:pPr>
      <w:rPr>
        <w:rFonts w:cs="Times New Roman" w:hint="default"/>
        <w:b w:val="0"/>
        <w:i w:val="0"/>
      </w:rPr>
    </w:lvl>
    <w:lvl w:ilvl="1" w:tplc="0C16F802">
      <w:start w:val="1"/>
      <w:numFmt w:val="decimal"/>
      <w:lvlText w:val="%2."/>
      <w:lvlJc w:val="left"/>
      <w:pPr>
        <w:tabs>
          <w:tab w:val="num" w:pos="1440"/>
        </w:tabs>
        <w:ind w:left="1440" w:hanging="360"/>
      </w:pPr>
      <w:rPr>
        <w:rFonts w:ascii="Times New Roman" w:eastAsia="Times New Roman" w:hAnsi="Times New Roman" w:cs="Times New Roman"/>
        <w:b w:val="0"/>
        <w:i w:val="0"/>
      </w:rPr>
    </w:lvl>
    <w:lvl w:ilvl="2" w:tplc="E0F263CC">
      <w:start w:val="1"/>
      <w:numFmt w:val="lowerLetter"/>
      <w:lvlText w:val="%3)"/>
      <w:lvlJc w:val="left"/>
      <w:pPr>
        <w:tabs>
          <w:tab w:val="num" w:pos="2340"/>
        </w:tabs>
        <w:ind w:left="2340" w:hanging="360"/>
      </w:pPr>
      <w:rPr>
        <w:rFonts w:cs="Times New Roman" w:hint="default"/>
        <w:b w:val="0"/>
        <w:i w:val="0"/>
        <w:color w:val="auto"/>
      </w:rPr>
    </w:lvl>
    <w:lvl w:ilvl="3" w:tplc="BD760B90">
      <w:start w:val="86"/>
      <w:numFmt w:val="decimal"/>
      <w:lvlText w:val="%4"/>
      <w:lvlJc w:val="left"/>
      <w:pPr>
        <w:ind w:left="2880" w:hanging="360"/>
      </w:pPr>
      <w:rPr>
        <w:rFonts w:cs="Times New Roman" w:hint="default"/>
      </w:rPr>
    </w:lvl>
    <w:lvl w:ilvl="4" w:tplc="64522B3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AF11DB"/>
    <w:multiLevelType w:val="hybridMultilevel"/>
    <w:tmpl w:val="FE04904A"/>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39743DE"/>
    <w:multiLevelType w:val="hybridMultilevel"/>
    <w:tmpl w:val="AE743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1357F5"/>
    <w:multiLevelType w:val="hybridMultilevel"/>
    <w:tmpl w:val="97D8DD84"/>
    <w:lvl w:ilvl="0" w:tplc="8BACC4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18AC426F"/>
    <w:multiLevelType w:val="hybridMultilevel"/>
    <w:tmpl w:val="31780D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897704"/>
    <w:multiLevelType w:val="hybridMultilevel"/>
    <w:tmpl w:val="0DFE0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4D1097"/>
    <w:multiLevelType w:val="hybridMultilevel"/>
    <w:tmpl w:val="38C65C34"/>
    <w:lvl w:ilvl="0" w:tplc="3DF8A8E4">
      <w:start w:val="2"/>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4AA3468"/>
    <w:multiLevelType w:val="hybridMultilevel"/>
    <w:tmpl w:val="D82CA9D0"/>
    <w:lvl w:ilvl="0" w:tplc="A288CC84">
      <w:start w:val="1"/>
      <w:numFmt w:val="decimal"/>
      <w:lvlText w:val="%1."/>
      <w:lvlJc w:val="left"/>
      <w:pPr>
        <w:tabs>
          <w:tab w:val="num" w:pos="720"/>
        </w:tabs>
        <w:ind w:left="720" w:hanging="360"/>
      </w:pPr>
      <w:rPr>
        <w:rFonts w:cs="Times New Roman"/>
        <w:color w:val="auto"/>
      </w:rPr>
    </w:lvl>
    <w:lvl w:ilvl="1" w:tplc="9020C84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5">
    <w:nsid w:val="31AC555C"/>
    <w:multiLevelType w:val="hybridMultilevel"/>
    <w:tmpl w:val="EA1A874A"/>
    <w:lvl w:ilvl="0" w:tplc="999EC848">
      <w:start w:val="1"/>
      <w:numFmt w:val="decimal"/>
      <w:lvlText w:val="%1."/>
      <w:lvlJc w:val="left"/>
      <w:pPr>
        <w:tabs>
          <w:tab w:val="num" w:pos="2355"/>
        </w:tabs>
        <w:ind w:left="2355" w:hanging="375"/>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2720A33"/>
    <w:multiLevelType w:val="hybridMultilevel"/>
    <w:tmpl w:val="084EFB08"/>
    <w:lvl w:ilvl="0" w:tplc="8202FB3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35886A94"/>
    <w:multiLevelType w:val="hybridMultilevel"/>
    <w:tmpl w:val="2A987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C45E62"/>
    <w:multiLevelType w:val="hybridMultilevel"/>
    <w:tmpl w:val="05D62944"/>
    <w:lvl w:ilvl="0" w:tplc="4B960654">
      <w:start w:val="45"/>
      <w:numFmt w:val="decimal"/>
      <w:lvlText w:val="%1"/>
      <w:lvlJc w:val="left"/>
      <w:pPr>
        <w:ind w:left="1305" w:hanging="360"/>
      </w:pPr>
      <w:rPr>
        <w:rFonts w:hint="default"/>
        <w:b w:val="0"/>
        <w:color w:val="auto"/>
        <w:u w:val="none"/>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19">
    <w:nsid w:val="38BD72F4"/>
    <w:multiLevelType w:val="hybridMultilevel"/>
    <w:tmpl w:val="34AADEF6"/>
    <w:lvl w:ilvl="0" w:tplc="52087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3BAB3C36"/>
    <w:multiLevelType w:val="hybridMultilevel"/>
    <w:tmpl w:val="81EA8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EF6F89"/>
    <w:multiLevelType w:val="hybridMultilevel"/>
    <w:tmpl w:val="D0587356"/>
    <w:lvl w:ilvl="0" w:tplc="DD2454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3E3E0759"/>
    <w:multiLevelType w:val="hybridMultilevel"/>
    <w:tmpl w:val="60225892"/>
    <w:lvl w:ilvl="0" w:tplc="2E889F46">
      <w:start w:val="1"/>
      <w:numFmt w:val="decimal"/>
      <w:lvlText w:val="%1."/>
      <w:lvlJc w:val="left"/>
      <w:pPr>
        <w:tabs>
          <w:tab w:val="num" w:pos="720"/>
        </w:tabs>
        <w:ind w:left="720" w:hanging="360"/>
      </w:pPr>
      <w:rPr>
        <w:rFonts w:cs="Times New Roman"/>
        <w:b w:val="0"/>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3F850054"/>
    <w:multiLevelType w:val="hybridMultilevel"/>
    <w:tmpl w:val="24C4EACA"/>
    <w:lvl w:ilvl="0" w:tplc="F9B42D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43B3782B"/>
    <w:multiLevelType w:val="hybridMultilevel"/>
    <w:tmpl w:val="95EE4E56"/>
    <w:lvl w:ilvl="0" w:tplc="5A04D5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4B34C40"/>
    <w:multiLevelType w:val="hybridMultilevel"/>
    <w:tmpl w:val="FF96B944"/>
    <w:lvl w:ilvl="0" w:tplc="E4788EFA">
      <w:start w:val="1"/>
      <w:numFmt w:val="upperRoman"/>
      <w:lvlText w:val="%1."/>
      <w:lvlJc w:val="left"/>
      <w:pPr>
        <w:ind w:left="1004" w:hanging="720"/>
      </w:pPr>
      <w:rPr>
        <w:rFonts w:hint="default"/>
        <w:b/>
        <w:sz w:val="28"/>
        <w:szCs w:val="28"/>
      </w:rPr>
    </w:lvl>
    <w:lvl w:ilvl="1" w:tplc="046E4DF0">
      <w:start w:val="1"/>
      <w:numFmt w:val="decimal"/>
      <w:lvlText w:val="%2."/>
      <w:lvlJc w:val="left"/>
      <w:pPr>
        <w:ind w:left="1647" w:hanging="360"/>
      </w:pPr>
      <w:rPr>
        <w:rFonts w:ascii="Times New Roman" w:eastAsia="Times New Roman" w:hAnsi="Times New Roman" w:cs="Times New Roman"/>
        <w:b w:val="0"/>
      </w:rPr>
    </w:lvl>
    <w:lvl w:ilvl="2" w:tplc="3CDE7B5C">
      <w:start w:val="11"/>
      <w:numFmt w:val="lowerRoman"/>
      <w:lvlText w:val="%3."/>
      <w:lvlJc w:val="left"/>
      <w:pPr>
        <w:ind w:left="2907" w:hanging="720"/>
      </w:pPr>
      <w:rPr>
        <w:rFonts w:hint="default"/>
      </w:rPr>
    </w:lvl>
    <w:lvl w:ilvl="3" w:tplc="DD4C3BDC">
      <w:start w:val="1"/>
      <w:numFmt w:val="lowerLetter"/>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nsid w:val="44DF5CD5"/>
    <w:multiLevelType w:val="hybridMultilevel"/>
    <w:tmpl w:val="54DE5B1E"/>
    <w:lvl w:ilvl="0" w:tplc="5ACEFA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478A2D44"/>
    <w:multiLevelType w:val="hybridMultilevel"/>
    <w:tmpl w:val="6C8EDDB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A113ECC"/>
    <w:multiLevelType w:val="hybridMultilevel"/>
    <w:tmpl w:val="F774B4E4"/>
    <w:lvl w:ilvl="0" w:tplc="AA0ABA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4C7C75A8"/>
    <w:multiLevelType w:val="hybridMultilevel"/>
    <w:tmpl w:val="E9700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92701DC"/>
    <w:multiLevelType w:val="hybridMultilevel"/>
    <w:tmpl w:val="05FAB0C2"/>
    <w:lvl w:ilvl="0" w:tplc="B7E8C8CC">
      <w:start w:val="1"/>
      <w:numFmt w:val="decimal"/>
      <w:lvlText w:val="%1."/>
      <w:lvlJc w:val="left"/>
      <w:pPr>
        <w:tabs>
          <w:tab w:val="num" w:pos="2880"/>
        </w:tabs>
        <w:ind w:left="2880" w:hanging="360"/>
      </w:pPr>
      <w:rPr>
        <w:rFonts w:cs="Times New Roman" w:hint="default"/>
      </w:rPr>
    </w:lvl>
    <w:lvl w:ilvl="1" w:tplc="04150001">
      <w:start w:val="1"/>
      <w:numFmt w:val="bullet"/>
      <w:lvlText w:val=""/>
      <w:lvlJc w:val="left"/>
      <w:pPr>
        <w:ind w:left="1440" w:hanging="360"/>
      </w:pPr>
      <w:rPr>
        <w:rFonts w:ascii="Symbol" w:hAnsi="Symbol" w:hint="default"/>
      </w:rPr>
    </w:lvl>
    <w:lvl w:ilvl="2" w:tplc="4B36C8BC">
      <w:start w:val="1"/>
      <w:numFmt w:val="decimal"/>
      <w:lvlText w:val="%3)"/>
      <w:lvlJc w:val="left"/>
      <w:pPr>
        <w:ind w:left="2340" w:hanging="360"/>
      </w:pPr>
      <w:rPr>
        <w:rFonts w:hint="default"/>
      </w:rPr>
    </w:lvl>
    <w:lvl w:ilvl="3" w:tplc="7C1A8118">
      <w:start w:val="1"/>
      <w:numFmt w:val="lowerLetter"/>
      <w:lvlText w:val="%4)"/>
      <w:lvlJc w:val="left"/>
      <w:pPr>
        <w:ind w:left="2880" w:hanging="360"/>
      </w:pPr>
      <w:rPr>
        <w:rFonts w:ascii="Calibri" w:eastAsia="Times New Roman" w:hAnsi="Calibri" w:cs="Times New Roman"/>
      </w:rPr>
    </w:lvl>
    <w:lvl w:ilvl="4" w:tplc="B0BEF15A">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CAE5ACB"/>
    <w:multiLevelType w:val="hybridMultilevel"/>
    <w:tmpl w:val="38DEE6B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970705"/>
    <w:multiLevelType w:val="hybridMultilevel"/>
    <w:tmpl w:val="DD1C25C8"/>
    <w:lvl w:ilvl="0" w:tplc="DBF285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763F6B"/>
    <w:multiLevelType w:val="hybridMultilevel"/>
    <w:tmpl w:val="B5D68068"/>
    <w:lvl w:ilvl="0" w:tplc="E042DC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6A5C280C"/>
    <w:multiLevelType w:val="hybridMultilevel"/>
    <w:tmpl w:val="89E6A0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F56032A"/>
    <w:multiLevelType w:val="multilevel"/>
    <w:tmpl w:val="2B944570"/>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37">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38">
    <w:nsid w:val="74D5513A"/>
    <w:multiLevelType w:val="hybridMultilevel"/>
    <w:tmpl w:val="B010E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5EA7435"/>
    <w:multiLevelType w:val="hybridMultilevel"/>
    <w:tmpl w:val="E4484AA4"/>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EBA48BD6">
      <w:start w:val="1"/>
      <w:numFmt w:val="lowerLetter"/>
      <w:lvlText w:val="%3)"/>
      <w:lvlJc w:val="left"/>
      <w:pPr>
        <w:ind w:left="2340" w:hanging="360"/>
      </w:pPr>
      <w:rPr>
        <w:rFonts w:hint="default"/>
      </w:r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8287B34"/>
    <w:multiLevelType w:val="hybridMultilevel"/>
    <w:tmpl w:val="B6184536"/>
    <w:lvl w:ilvl="0" w:tplc="45C4F6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7B6E7D88"/>
    <w:multiLevelType w:val="multilevel"/>
    <w:tmpl w:val="5FDC1602"/>
    <w:lvl w:ilvl="0">
      <w:start w:val="89"/>
      <w:numFmt w:val="decimal"/>
      <w:lvlText w:val="%1"/>
      <w:lvlJc w:val="left"/>
      <w:pPr>
        <w:ind w:left="675" w:hanging="675"/>
      </w:pPr>
      <w:rPr>
        <w:rFonts w:hint="default"/>
      </w:rPr>
    </w:lvl>
    <w:lvl w:ilvl="1">
      <w:start w:val="4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2"/>
  </w:num>
  <w:num w:numId="3">
    <w:abstractNumId w:val="5"/>
  </w:num>
  <w:num w:numId="4">
    <w:abstractNumId w:val="31"/>
  </w:num>
  <w:num w:numId="5">
    <w:abstractNumId w:val="2"/>
  </w:num>
  <w:num w:numId="6">
    <w:abstractNumId w:val="4"/>
  </w:num>
  <w:num w:numId="7">
    <w:abstractNumId w:val="11"/>
  </w:num>
  <w:num w:numId="8">
    <w:abstractNumId w:val="15"/>
  </w:num>
  <w:num w:numId="9">
    <w:abstractNumId w:val="0"/>
  </w:num>
  <w:num w:numId="10">
    <w:abstractNumId w:val="6"/>
  </w:num>
  <w:num w:numId="11">
    <w:abstractNumId w:val="13"/>
  </w:num>
  <w:num w:numId="12">
    <w:abstractNumId w:val="28"/>
  </w:num>
  <w:num w:numId="13">
    <w:abstractNumId w:val="37"/>
  </w:num>
  <w:num w:numId="14">
    <w:abstractNumId w:val="36"/>
  </w:num>
  <w:num w:numId="15">
    <w:abstractNumId w:val="14"/>
  </w:num>
  <w:num w:numId="16">
    <w:abstractNumId w:val="20"/>
  </w:num>
  <w:num w:numId="17">
    <w:abstractNumId w:val="42"/>
  </w:num>
  <w:num w:numId="18">
    <w:abstractNumId w:val="27"/>
  </w:num>
  <w:num w:numId="19">
    <w:abstractNumId w:val="39"/>
  </w:num>
  <w:num w:numId="20">
    <w:abstractNumId w:val="18"/>
  </w:num>
  <w:num w:numId="21">
    <w:abstractNumId w:val="41"/>
  </w:num>
  <w:num w:numId="22">
    <w:abstractNumId w:val="17"/>
  </w:num>
  <w:num w:numId="23">
    <w:abstractNumId w:val="25"/>
  </w:num>
  <w:num w:numId="24">
    <w:abstractNumId w:val="22"/>
  </w:num>
  <w:num w:numId="25">
    <w:abstractNumId w:val="35"/>
  </w:num>
  <w:num w:numId="26">
    <w:abstractNumId w:val="34"/>
  </w:num>
  <w:num w:numId="27">
    <w:abstractNumId w:val="29"/>
  </w:num>
  <w:num w:numId="28">
    <w:abstractNumId w:val="30"/>
  </w:num>
  <w:num w:numId="29">
    <w:abstractNumId w:val="7"/>
  </w:num>
  <w:num w:numId="30">
    <w:abstractNumId w:val="24"/>
  </w:num>
  <w:num w:numId="31">
    <w:abstractNumId w:val="38"/>
  </w:num>
  <w:num w:numId="32">
    <w:abstractNumId w:val="26"/>
  </w:num>
  <w:num w:numId="33">
    <w:abstractNumId w:val="32"/>
  </w:num>
  <w:num w:numId="34">
    <w:abstractNumId w:val="9"/>
  </w:num>
  <w:num w:numId="35">
    <w:abstractNumId w:val="1"/>
  </w:num>
  <w:num w:numId="36">
    <w:abstractNumId w:val="3"/>
  </w:num>
  <w:num w:numId="37">
    <w:abstractNumId w:val="8"/>
  </w:num>
  <w:num w:numId="38">
    <w:abstractNumId w:val="40"/>
  </w:num>
  <w:num w:numId="39">
    <w:abstractNumId w:val="16"/>
  </w:num>
  <w:num w:numId="40">
    <w:abstractNumId w:val="33"/>
  </w:num>
  <w:num w:numId="41">
    <w:abstractNumId w:val="21"/>
  </w:num>
  <w:num w:numId="42">
    <w:abstractNumId w:val="10"/>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59FF"/>
    <w:rsid w:val="00064A14"/>
    <w:rsid w:val="00066B32"/>
    <w:rsid w:val="0006763A"/>
    <w:rsid w:val="000A2E5A"/>
    <w:rsid w:val="000B1108"/>
    <w:rsid w:val="000C4E1B"/>
    <w:rsid w:val="000D2340"/>
    <w:rsid w:val="000D5DA1"/>
    <w:rsid w:val="000E5BE2"/>
    <w:rsid w:val="000F2709"/>
    <w:rsid w:val="00120680"/>
    <w:rsid w:val="0013507A"/>
    <w:rsid w:val="001559FF"/>
    <w:rsid w:val="00156DBA"/>
    <w:rsid w:val="00181008"/>
    <w:rsid w:val="00181373"/>
    <w:rsid w:val="001A7C7B"/>
    <w:rsid w:val="001B1F61"/>
    <w:rsid w:val="001C07F3"/>
    <w:rsid w:val="001C2B3B"/>
    <w:rsid w:val="001C6BC2"/>
    <w:rsid w:val="001D331C"/>
    <w:rsid w:val="001E6CC9"/>
    <w:rsid w:val="001F30C3"/>
    <w:rsid w:val="001F4BE4"/>
    <w:rsid w:val="001F7480"/>
    <w:rsid w:val="00243543"/>
    <w:rsid w:val="00246BF1"/>
    <w:rsid w:val="0024708E"/>
    <w:rsid w:val="00250E84"/>
    <w:rsid w:val="0025271A"/>
    <w:rsid w:val="0025641F"/>
    <w:rsid w:val="002B5548"/>
    <w:rsid w:val="002C019D"/>
    <w:rsid w:val="002D4C5B"/>
    <w:rsid w:val="002E7655"/>
    <w:rsid w:val="002F6D11"/>
    <w:rsid w:val="0033480D"/>
    <w:rsid w:val="00347DBB"/>
    <w:rsid w:val="00353033"/>
    <w:rsid w:val="003543E1"/>
    <w:rsid w:val="003611C3"/>
    <w:rsid w:val="0037053E"/>
    <w:rsid w:val="00395B56"/>
    <w:rsid w:val="003A13C6"/>
    <w:rsid w:val="003A7BDB"/>
    <w:rsid w:val="003A7FE1"/>
    <w:rsid w:val="003D602B"/>
    <w:rsid w:val="003F5CC7"/>
    <w:rsid w:val="004035FA"/>
    <w:rsid w:val="00414FBC"/>
    <w:rsid w:val="004300FB"/>
    <w:rsid w:val="00432653"/>
    <w:rsid w:val="00433C24"/>
    <w:rsid w:val="004578B5"/>
    <w:rsid w:val="004606BB"/>
    <w:rsid w:val="0049183F"/>
    <w:rsid w:val="004972C6"/>
    <w:rsid w:val="004A30E4"/>
    <w:rsid w:val="004C561C"/>
    <w:rsid w:val="004D4FD0"/>
    <w:rsid w:val="004F5F04"/>
    <w:rsid w:val="00513DA7"/>
    <w:rsid w:val="00524763"/>
    <w:rsid w:val="005266F7"/>
    <w:rsid w:val="00532AE8"/>
    <w:rsid w:val="00581DA8"/>
    <w:rsid w:val="00593E99"/>
    <w:rsid w:val="00596F7D"/>
    <w:rsid w:val="005A4CBE"/>
    <w:rsid w:val="005B1058"/>
    <w:rsid w:val="005C0060"/>
    <w:rsid w:val="005F4E24"/>
    <w:rsid w:val="006065EF"/>
    <w:rsid w:val="006137AA"/>
    <w:rsid w:val="0063499F"/>
    <w:rsid w:val="00662423"/>
    <w:rsid w:val="006A2187"/>
    <w:rsid w:val="006A26C6"/>
    <w:rsid w:val="006B1C77"/>
    <w:rsid w:val="006D67C0"/>
    <w:rsid w:val="006E2387"/>
    <w:rsid w:val="006F40B1"/>
    <w:rsid w:val="006F44A8"/>
    <w:rsid w:val="00711FE7"/>
    <w:rsid w:val="00716496"/>
    <w:rsid w:val="00725167"/>
    <w:rsid w:val="00726384"/>
    <w:rsid w:val="00734282"/>
    <w:rsid w:val="00764E95"/>
    <w:rsid w:val="007654B1"/>
    <w:rsid w:val="00794B00"/>
    <w:rsid w:val="007C1F46"/>
    <w:rsid w:val="007D3B0C"/>
    <w:rsid w:val="007E4C31"/>
    <w:rsid w:val="007F160D"/>
    <w:rsid w:val="007F675C"/>
    <w:rsid w:val="008006A4"/>
    <w:rsid w:val="00823CB6"/>
    <w:rsid w:val="00827761"/>
    <w:rsid w:val="00843A44"/>
    <w:rsid w:val="00863274"/>
    <w:rsid w:val="0086361C"/>
    <w:rsid w:val="008670F0"/>
    <w:rsid w:val="00886D9F"/>
    <w:rsid w:val="00891B26"/>
    <w:rsid w:val="00897B45"/>
    <w:rsid w:val="008A1C27"/>
    <w:rsid w:val="008A621C"/>
    <w:rsid w:val="008C77EA"/>
    <w:rsid w:val="008D72A6"/>
    <w:rsid w:val="009249EE"/>
    <w:rsid w:val="00932649"/>
    <w:rsid w:val="00941AC8"/>
    <w:rsid w:val="00956505"/>
    <w:rsid w:val="00970342"/>
    <w:rsid w:val="009A1E4E"/>
    <w:rsid w:val="009A531F"/>
    <w:rsid w:val="009A571D"/>
    <w:rsid w:val="009A6E05"/>
    <w:rsid w:val="009B5E5F"/>
    <w:rsid w:val="00A00E68"/>
    <w:rsid w:val="00A045E4"/>
    <w:rsid w:val="00A1300C"/>
    <w:rsid w:val="00A1414C"/>
    <w:rsid w:val="00A34F21"/>
    <w:rsid w:val="00A56F31"/>
    <w:rsid w:val="00A57D6F"/>
    <w:rsid w:val="00A9426F"/>
    <w:rsid w:val="00AC725D"/>
    <w:rsid w:val="00AE26FA"/>
    <w:rsid w:val="00AF0861"/>
    <w:rsid w:val="00AF15BF"/>
    <w:rsid w:val="00B07EE6"/>
    <w:rsid w:val="00B81D6C"/>
    <w:rsid w:val="00B905B0"/>
    <w:rsid w:val="00BB16D9"/>
    <w:rsid w:val="00C35F2A"/>
    <w:rsid w:val="00C4491A"/>
    <w:rsid w:val="00C46FFE"/>
    <w:rsid w:val="00C711EA"/>
    <w:rsid w:val="00C9206E"/>
    <w:rsid w:val="00C96E69"/>
    <w:rsid w:val="00CB6E63"/>
    <w:rsid w:val="00CB7137"/>
    <w:rsid w:val="00CD4141"/>
    <w:rsid w:val="00CE1F5C"/>
    <w:rsid w:val="00D01A83"/>
    <w:rsid w:val="00D03EDA"/>
    <w:rsid w:val="00D150BB"/>
    <w:rsid w:val="00D1596F"/>
    <w:rsid w:val="00D372FA"/>
    <w:rsid w:val="00D46EA5"/>
    <w:rsid w:val="00D52D55"/>
    <w:rsid w:val="00D6611F"/>
    <w:rsid w:val="00D8336A"/>
    <w:rsid w:val="00D973F2"/>
    <w:rsid w:val="00DA0CAB"/>
    <w:rsid w:val="00DC4F17"/>
    <w:rsid w:val="00DD3ABF"/>
    <w:rsid w:val="00E02442"/>
    <w:rsid w:val="00E02AA6"/>
    <w:rsid w:val="00E22A31"/>
    <w:rsid w:val="00E23603"/>
    <w:rsid w:val="00E40081"/>
    <w:rsid w:val="00E54BB8"/>
    <w:rsid w:val="00E5549A"/>
    <w:rsid w:val="00E83DF2"/>
    <w:rsid w:val="00E96CED"/>
    <w:rsid w:val="00EA6735"/>
    <w:rsid w:val="00EB0C62"/>
    <w:rsid w:val="00EB16C0"/>
    <w:rsid w:val="00EC355A"/>
    <w:rsid w:val="00ED4FD1"/>
    <w:rsid w:val="00EF26E0"/>
    <w:rsid w:val="00F06A3A"/>
    <w:rsid w:val="00F12206"/>
    <w:rsid w:val="00F2076E"/>
    <w:rsid w:val="00F3702C"/>
    <w:rsid w:val="00F41D71"/>
    <w:rsid w:val="00F548EF"/>
    <w:rsid w:val="00F5694E"/>
    <w:rsid w:val="00F66D72"/>
    <w:rsid w:val="00F76565"/>
    <w:rsid w:val="00F872B8"/>
    <w:rsid w:val="00FA03E2"/>
    <w:rsid w:val="00FA57BD"/>
    <w:rsid w:val="00FD0BD1"/>
    <w:rsid w:val="00FD7AF1"/>
    <w:rsid w:val="00FF3A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9FF"/>
    <w:rPr>
      <w:rFonts w:ascii="Calibri" w:eastAsia="Times New Roman" w:hAnsi="Calibri" w:cs="Times New Roman"/>
    </w:rPr>
  </w:style>
  <w:style w:type="paragraph" w:styleId="Nagwek3">
    <w:name w:val="heading 3"/>
    <w:basedOn w:val="Normalny"/>
    <w:next w:val="Normalny"/>
    <w:link w:val="Nagwek3Znak"/>
    <w:uiPriority w:val="9"/>
    <w:unhideWhenUsed/>
    <w:qFormat/>
    <w:rsid w:val="00827761"/>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qFormat/>
    <w:rsid w:val="001559FF"/>
    <w:pPr>
      <w:ind w:left="720"/>
      <w:contextualSpacing/>
    </w:pPr>
  </w:style>
  <w:style w:type="paragraph" w:styleId="Tekstpodstawowy">
    <w:name w:val="Body Text"/>
    <w:basedOn w:val="Normalny"/>
    <w:link w:val="TekstpodstawowyZnak"/>
    <w:uiPriority w:val="99"/>
    <w:rsid w:val="001559FF"/>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1559F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26FA"/>
    <w:pPr>
      <w:spacing w:after="0" w:line="240" w:lineRule="auto"/>
      <w:ind w:left="720"/>
      <w:contextualSpacing/>
    </w:pPr>
    <w:rPr>
      <w:rFonts w:ascii="Times New Roman" w:eastAsiaTheme="minorEastAsia" w:hAnsi="Times New Roman"/>
      <w:lang w:eastAsia="pl-PL"/>
    </w:rPr>
  </w:style>
  <w:style w:type="paragraph" w:customStyle="1" w:styleId="Akapitzlist10">
    <w:name w:val="Akapit z listą1"/>
    <w:basedOn w:val="Normalny"/>
    <w:uiPriority w:val="34"/>
    <w:qFormat/>
    <w:rsid w:val="0037053E"/>
    <w:pPr>
      <w:ind w:left="720"/>
      <w:contextualSpacing/>
    </w:pPr>
  </w:style>
  <w:style w:type="paragraph" w:styleId="Tekstdymka">
    <w:name w:val="Balloon Text"/>
    <w:basedOn w:val="Normalny"/>
    <w:link w:val="TekstdymkaZnak"/>
    <w:uiPriority w:val="99"/>
    <w:semiHidden/>
    <w:unhideWhenUsed/>
    <w:rsid w:val="00D661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611F"/>
    <w:rPr>
      <w:rFonts w:ascii="Tahoma" w:eastAsia="Times New Roman" w:hAnsi="Tahoma" w:cs="Tahoma"/>
      <w:sz w:val="16"/>
      <w:szCs w:val="16"/>
    </w:rPr>
  </w:style>
  <w:style w:type="paragraph" w:customStyle="1" w:styleId="Akapitzlist2">
    <w:name w:val="Akapit z listą2"/>
    <w:basedOn w:val="Normalny"/>
    <w:uiPriority w:val="99"/>
    <w:qFormat/>
    <w:rsid w:val="001B1F61"/>
    <w:pPr>
      <w:ind w:left="720"/>
      <w:contextualSpacing/>
    </w:pPr>
  </w:style>
  <w:style w:type="character" w:customStyle="1" w:styleId="Nagwek3Znak">
    <w:name w:val="Nagłówek 3 Znak"/>
    <w:basedOn w:val="Domylnaczcionkaakapitu"/>
    <w:link w:val="Nagwek3"/>
    <w:uiPriority w:val="9"/>
    <w:rsid w:val="00827761"/>
    <w:rPr>
      <w:rFonts w:ascii="Cambria" w:eastAsia="Times New Roman" w:hAnsi="Cambria" w:cs="Times New Roman"/>
      <w:b/>
      <w:bCs/>
      <w:sz w:val="26"/>
      <w:szCs w:val="26"/>
    </w:rPr>
  </w:style>
  <w:style w:type="paragraph" w:customStyle="1" w:styleId="ListParagraph">
    <w:name w:val="List Paragraph"/>
    <w:basedOn w:val="Normalny"/>
    <w:uiPriority w:val="34"/>
    <w:qFormat/>
    <w:rsid w:val="00ED4FD1"/>
    <w:pPr>
      <w:ind w:left="720"/>
      <w:contextualSpacing/>
    </w:pPr>
  </w:style>
</w:styles>
</file>

<file path=word/webSettings.xml><?xml version="1.0" encoding="utf-8"?>
<w:webSettings xmlns:r="http://schemas.openxmlformats.org/officeDocument/2006/relationships" xmlns:w="http://schemas.openxmlformats.org/wordprocessingml/2006/main">
  <w:divs>
    <w:div w:id="1121538053">
      <w:bodyDiv w:val="1"/>
      <w:marLeft w:val="0"/>
      <w:marRight w:val="0"/>
      <w:marTop w:val="0"/>
      <w:marBottom w:val="0"/>
      <w:divBdr>
        <w:top w:val="none" w:sz="0" w:space="0" w:color="auto"/>
        <w:left w:val="none" w:sz="0" w:space="0" w:color="auto"/>
        <w:bottom w:val="none" w:sz="0" w:space="0" w:color="auto"/>
        <w:right w:val="none" w:sz="0" w:space="0" w:color="auto"/>
      </w:divBdr>
    </w:div>
    <w:div w:id="1808207188">
      <w:bodyDiv w:val="1"/>
      <w:marLeft w:val="0"/>
      <w:marRight w:val="0"/>
      <w:marTop w:val="0"/>
      <w:marBottom w:val="0"/>
      <w:divBdr>
        <w:top w:val="none" w:sz="0" w:space="0" w:color="auto"/>
        <w:left w:val="none" w:sz="0" w:space="0" w:color="auto"/>
        <w:bottom w:val="none" w:sz="0" w:space="0" w:color="auto"/>
        <w:right w:val="none" w:sz="0" w:space="0" w:color="auto"/>
      </w:divBdr>
    </w:div>
    <w:div w:id="18280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D94A9-B264-46DF-8D0E-77C98A45C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6719</Words>
  <Characters>40314</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zd-po@zd-sepolno.lo.pl</cp:lastModifiedBy>
  <cp:revision>10</cp:revision>
  <cp:lastPrinted>2024-05-14T11:12:00Z</cp:lastPrinted>
  <dcterms:created xsi:type="dcterms:W3CDTF">2024-05-14T11:06:00Z</dcterms:created>
  <dcterms:modified xsi:type="dcterms:W3CDTF">2024-06-13T06:47:00Z</dcterms:modified>
</cp:coreProperties>
</file>