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52" w:rsidRPr="00E30F1C" w:rsidRDefault="009C5E52" w:rsidP="009C5E52">
      <w:pPr>
        <w:jc w:val="right"/>
        <w:rPr>
          <w:b/>
        </w:rPr>
      </w:pPr>
      <w:r w:rsidRPr="00E30F1C">
        <w:rPr>
          <w:b/>
        </w:rPr>
        <w:t>Załącznik nr 2</w:t>
      </w:r>
    </w:p>
    <w:p w:rsidR="009C5E52" w:rsidRDefault="009D7353" w:rsidP="009C5E52">
      <w:pPr>
        <w:tabs>
          <w:tab w:val="right" w:pos="8080"/>
        </w:tabs>
        <w:jc w:val="center"/>
        <w:rPr>
          <w:b/>
          <w:iCs/>
        </w:rPr>
      </w:pPr>
      <w:r>
        <w:rPr>
          <w:b/>
          <w:iCs/>
        </w:rPr>
        <w:t>Projektowane postanowienia umowy</w:t>
      </w:r>
    </w:p>
    <w:p w:rsidR="009D7353" w:rsidRDefault="009D7353" w:rsidP="009C5E52">
      <w:pPr>
        <w:tabs>
          <w:tab w:val="right" w:pos="8080"/>
        </w:tabs>
        <w:jc w:val="center"/>
        <w:rPr>
          <w:b/>
          <w:iCs/>
        </w:rPr>
      </w:pPr>
    </w:p>
    <w:p w:rsidR="009C5E52" w:rsidRDefault="009C5E52" w:rsidP="009C5E52">
      <w:pPr>
        <w:jc w:val="center"/>
        <w:rPr>
          <w:b/>
        </w:rPr>
      </w:pPr>
      <w:r>
        <w:t>Umowa Nr</w:t>
      </w:r>
      <w:r>
        <w:rPr>
          <w:b/>
        </w:rPr>
        <w:t> ………………</w:t>
      </w:r>
    </w:p>
    <w:p w:rsidR="009C5E52" w:rsidRDefault="009C5E52" w:rsidP="009C5E52">
      <w:pPr>
        <w:jc w:val="center"/>
        <w:rPr>
          <w:b/>
        </w:rPr>
      </w:pPr>
      <w:r>
        <w:t>do zamówienia publicznego Nr</w:t>
      </w:r>
      <w:r>
        <w:rPr>
          <w:b/>
        </w:rPr>
        <w:t xml:space="preserve"> ………………</w:t>
      </w:r>
    </w:p>
    <w:p w:rsidR="009C5E52" w:rsidRDefault="009C5E52" w:rsidP="009C5E52">
      <w:pPr>
        <w:jc w:val="center"/>
        <w:rPr>
          <w:b/>
        </w:rPr>
      </w:pPr>
      <w:r>
        <w:t>zawarta w dniu</w:t>
      </w:r>
      <w:r>
        <w:rPr>
          <w:b/>
        </w:rPr>
        <w:t xml:space="preserve"> ………………. </w:t>
      </w:r>
      <w:r>
        <w:t>w</w:t>
      </w:r>
      <w:r>
        <w:rPr>
          <w:b/>
        </w:rPr>
        <w:t> ……………….</w:t>
      </w:r>
    </w:p>
    <w:p w:rsidR="009C5E52" w:rsidRDefault="009C5E52" w:rsidP="009C5E52">
      <w:pPr>
        <w:jc w:val="both"/>
      </w:pPr>
    </w:p>
    <w:p w:rsidR="009C5E52" w:rsidRDefault="009C5E52" w:rsidP="009C5E52">
      <w:pPr>
        <w:jc w:val="both"/>
        <w:rPr>
          <w:b/>
        </w:rPr>
      </w:pPr>
      <w:r>
        <w:t xml:space="preserve">pomiędzy                         </w:t>
      </w:r>
      <w:r>
        <w:rPr>
          <w:b/>
        </w:rPr>
        <w:t>Zarządem Drogowym w Sępólnie Krajeńskim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Powiat Sępoleński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ul. Koronowska 5, 89-400 Sępólno Krajeńskie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REGON: 092363449</w:t>
      </w:r>
    </w:p>
    <w:p w:rsidR="009C5E52" w:rsidRDefault="009C5E52" w:rsidP="009C5E52">
      <w:pPr>
        <w:jc w:val="both"/>
      </w:pPr>
      <w:r>
        <w:t xml:space="preserve">zwanym dalej </w:t>
      </w:r>
      <w:r>
        <w:rPr>
          <w:b/>
        </w:rPr>
        <w:t>Zamawiającym</w:t>
      </w:r>
      <w:r>
        <w:t>, reprezentowanym przez: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center"/>
      </w:pPr>
      <w:r>
        <w:rPr>
          <w:b/>
        </w:rPr>
        <w:t>Pana Edwina Eckerta – dyrektora Zarządu Drogowego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center"/>
      </w:pPr>
      <w:r>
        <w:t>oraz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center"/>
      </w:pPr>
      <w:r>
        <w:rPr>
          <w:b/>
        </w:rPr>
        <w:t>Panią Renatę Piotrowską – główną księgową Zarządu Drogowego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center"/>
      </w:pPr>
      <w:r>
        <w:t>z jednej strony,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  <w:r>
        <w:t xml:space="preserve">a firmą: </w:t>
      </w:r>
      <w:r>
        <w:rPr>
          <w:b/>
        </w:rPr>
        <w:t xml:space="preserve"> …………………………………………………………….. </w:t>
      </w:r>
      <w:r>
        <w:t>,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  <w:r>
        <w:t xml:space="preserve">reprezentowaną przez: </w:t>
      </w:r>
      <w:r>
        <w:rPr>
          <w:b/>
        </w:rPr>
        <w:t>………………………………………………</w:t>
      </w:r>
      <w:r>
        <w:t xml:space="preserve"> ,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  <w:r>
        <w:t xml:space="preserve">zwaną dalej </w:t>
      </w:r>
      <w:r>
        <w:rPr>
          <w:b/>
        </w:rPr>
        <w:t>Wykonawcą</w:t>
      </w:r>
      <w:r>
        <w:t>, z drugiej strony.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</w:p>
    <w:p w:rsidR="009C5E52" w:rsidRPr="00921F05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  <w:r w:rsidRPr="00921F05">
        <w:t xml:space="preserve">Zgodnie z ofertą wybraną w dniu </w:t>
      </w:r>
      <w:r w:rsidRPr="00921F05">
        <w:rPr>
          <w:b/>
        </w:rPr>
        <w:t>…………..</w:t>
      </w:r>
      <w:r w:rsidRPr="00921F05">
        <w:t xml:space="preserve"> w wyniku </w:t>
      </w:r>
      <w:r w:rsidR="00F720BF">
        <w:t xml:space="preserve">przeprowadzonego postępowania </w:t>
      </w:r>
      <w:r w:rsidR="00F720BF">
        <w:br/>
        <w:t xml:space="preserve">o udzielenie zamówienia publicznego w trybie podstawowym bez negocjacji na podst. art. 275 ust. 1 ustawy </w:t>
      </w:r>
      <w:proofErr w:type="spellStart"/>
      <w:r w:rsidR="00F720BF">
        <w:t>Pzp</w:t>
      </w:r>
      <w:proofErr w:type="spellEnd"/>
      <w:r w:rsidR="00F720BF">
        <w:t xml:space="preserve">, </w:t>
      </w:r>
      <w:r w:rsidRPr="00921F05">
        <w:t>została zawarta umowa o następującej treści.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</w:p>
    <w:p w:rsidR="009C5E52" w:rsidRDefault="009C5E52" w:rsidP="009C5E52">
      <w:pPr>
        <w:pStyle w:val="Tekstpodstawowy"/>
        <w:jc w:val="center"/>
        <w:rPr>
          <w:b/>
        </w:rPr>
      </w:pPr>
      <w:r>
        <w:rPr>
          <w:b/>
        </w:rPr>
        <w:t>§ 1</w:t>
      </w:r>
    </w:p>
    <w:p w:rsidR="009C5E52" w:rsidRDefault="009C5E52" w:rsidP="009C5E52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ind w:left="360"/>
        <w:jc w:val="both"/>
      </w:pPr>
      <w:r>
        <w:t>Zamawiający udziela, a wykonawca zobowiązuje się do realizacji zamówienia publicznego pod nazwą:</w:t>
      </w:r>
    </w:p>
    <w:p w:rsidR="009C5E52" w:rsidRDefault="009C5E52" w:rsidP="009C5E52">
      <w:pPr>
        <w:spacing w:after="120"/>
        <w:ind w:left="360"/>
        <w:rPr>
          <w:b/>
        </w:rPr>
      </w:pPr>
      <w:r>
        <w:rPr>
          <w:b/>
          <w:bCs/>
        </w:rPr>
        <w:t xml:space="preserve">„Dostawa </w:t>
      </w:r>
      <w:r>
        <w:rPr>
          <w:b/>
        </w:rPr>
        <w:t xml:space="preserve">paliw ciekłych dla Zarządu Drogowego w Sępólnie Krajeńskim w </w:t>
      </w:r>
      <w:r w:rsidR="006A6CF5">
        <w:rPr>
          <w:b/>
        </w:rPr>
        <w:t>2024</w:t>
      </w:r>
      <w:r w:rsidR="009D7353">
        <w:rPr>
          <w:b/>
        </w:rPr>
        <w:t xml:space="preserve"> </w:t>
      </w:r>
      <w:r>
        <w:rPr>
          <w:b/>
        </w:rPr>
        <w:t>roku”.</w:t>
      </w:r>
    </w:p>
    <w:p w:rsidR="009C5E52" w:rsidRDefault="009C5E52" w:rsidP="009C5E52">
      <w:pPr>
        <w:numPr>
          <w:ilvl w:val="0"/>
          <w:numId w:val="1"/>
        </w:numPr>
        <w:tabs>
          <w:tab w:val="num" w:pos="360"/>
        </w:tabs>
        <w:ind w:hanging="720"/>
        <w:jc w:val="both"/>
      </w:pPr>
      <w:r>
        <w:t>Przedmiotem umowy jest dostawa paliw ciekłych, tj.:</w:t>
      </w:r>
    </w:p>
    <w:p w:rsidR="009C5E52" w:rsidRDefault="009C5E52" w:rsidP="009C5E52">
      <w:pPr>
        <w:pStyle w:val="Akapitzlist"/>
        <w:numPr>
          <w:ilvl w:val="0"/>
          <w:numId w:val="2"/>
        </w:numPr>
        <w:contextualSpacing/>
        <w:jc w:val="both"/>
      </w:pPr>
      <w:r>
        <w:t>benzyny b</w:t>
      </w:r>
      <w:r w:rsidR="00F720BF">
        <w:t>ezoło</w:t>
      </w:r>
      <w:r w:rsidR="006A6CF5">
        <w:t>wiowej Pb 95 w ilości ok. 6 000</w:t>
      </w:r>
      <w:r>
        <w:t xml:space="preserve"> litrów,</w:t>
      </w:r>
    </w:p>
    <w:p w:rsidR="009C5E52" w:rsidRDefault="00F720BF" w:rsidP="00B878CE">
      <w:pPr>
        <w:pStyle w:val="Akapitzlist"/>
        <w:numPr>
          <w:ilvl w:val="0"/>
          <w:numId w:val="2"/>
        </w:numPr>
        <w:contextualSpacing/>
        <w:jc w:val="both"/>
      </w:pPr>
      <w:r>
        <w:t>ole</w:t>
      </w:r>
      <w:r w:rsidR="006A6CF5">
        <w:t xml:space="preserve">ju napędowego w ilości ok. 20 000 </w:t>
      </w:r>
      <w:r w:rsidR="009C5E52">
        <w:t>litrów.</w:t>
      </w:r>
    </w:p>
    <w:p w:rsidR="009C5E52" w:rsidRDefault="009C5E52" w:rsidP="00B878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Wskazane w treści ust. 2 niniejszego paragrafu ilości paliw należy traktować jako szacunkowe wobec czego nie mogą one stanowić podstawy do wnoszenia przez Wykonawcę jakichkolwiek roszczeń wobec Zamawiającego z tytułu niezrealizowania maksymalnego zakresu rzeczowego umowy, tzn. zakupu mniejszej ilości paliw w okresie jej obowiązywania.</w:t>
      </w:r>
    </w:p>
    <w:p w:rsidR="009C5E52" w:rsidRDefault="009C5E52" w:rsidP="009C5E5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Oferowane paliwa muszą spełniać wymagania określone w rozporządzeniu Ministra Gospodarki </w:t>
      </w:r>
    </w:p>
    <w:p w:rsidR="00B878CE" w:rsidRDefault="009C5E52" w:rsidP="00B878CE">
      <w:pPr>
        <w:ind w:left="360"/>
        <w:jc w:val="both"/>
      </w:pPr>
      <w:r>
        <w:t xml:space="preserve">z dnia 9 października 1015 roku w sprawie wymagań jakościowych dla paliw ciekłych (Dz. U. </w:t>
      </w:r>
      <w:r>
        <w:br/>
        <w:t>z 2015 r., poz. 1680) oraz wymagań norm odpowiednio: dla benzyny bezołowiowej Pb 95 PN-EN 228+A1:2017-06, dla oleju napędowego PN-EN 590+A1:2017-06.</w:t>
      </w:r>
    </w:p>
    <w:p w:rsidR="009C5E52" w:rsidRDefault="009C5E52" w:rsidP="00B878CE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>W przypadku zmiany przepisów regulujących wymagania jakościowe odnoszące się do oferowanego paliwa, Wykonawca będzie zobowiązany do zastosowania zmienionych wymogó</w:t>
      </w:r>
      <w:r w:rsidR="00B878CE">
        <w:t xml:space="preserve">w </w:t>
      </w:r>
      <w:r>
        <w:t>z chwilą wejścia w życie aktu, który będzie je wprowadzać.</w:t>
      </w:r>
    </w:p>
    <w:p w:rsidR="009C5E52" w:rsidRDefault="009C5E52" w:rsidP="009C5E52">
      <w:pPr>
        <w:numPr>
          <w:ilvl w:val="0"/>
          <w:numId w:val="1"/>
        </w:numPr>
        <w:tabs>
          <w:tab w:val="num" w:pos="360"/>
        </w:tabs>
        <w:ind w:hanging="720"/>
        <w:jc w:val="both"/>
      </w:pPr>
      <w:r>
        <w:t>Integralną częścią niniejszej umowy pozostaje oferta Wykonawcy.</w:t>
      </w:r>
    </w:p>
    <w:p w:rsidR="009C5E52" w:rsidRDefault="009C5E52" w:rsidP="009C5E52">
      <w:pPr>
        <w:jc w:val="both"/>
      </w:pPr>
    </w:p>
    <w:p w:rsidR="009C5E52" w:rsidRDefault="009C5E52" w:rsidP="009C5E52">
      <w:pPr>
        <w:jc w:val="center"/>
        <w:rPr>
          <w:b/>
        </w:rPr>
      </w:pPr>
      <w:r>
        <w:rPr>
          <w:b/>
        </w:rPr>
        <w:t>§ 2</w:t>
      </w:r>
    </w:p>
    <w:p w:rsidR="009C5E52" w:rsidRDefault="009C5E52" w:rsidP="009C5E52">
      <w:pPr>
        <w:jc w:val="both"/>
      </w:pPr>
      <w:r>
        <w:t>Umowę zawiera się na czas określony, tj. na okres ważności za</w:t>
      </w:r>
      <w:r w:rsidR="009D7353">
        <w:t>warty pomiędzy dn</w:t>
      </w:r>
      <w:r w:rsidR="00F720BF">
        <w:t xml:space="preserve">iem </w:t>
      </w:r>
      <w:r w:rsidR="006A6CF5">
        <w:t>……………..., a dniem 31.12.2024</w:t>
      </w:r>
      <w:r>
        <w:t xml:space="preserve"> r. lub do wyczerpania kwoty brutto wynagrodz</w:t>
      </w:r>
      <w:r w:rsidR="009D7353">
        <w:t xml:space="preserve">enia za realizację zamówienia, </w:t>
      </w:r>
      <w:r>
        <w:t>w zależności od tego co nastąpi wcześniej.</w:t>
      </w:r>
    </w:p>
    <w:p w:rsidR="009C5E52" w:rsidRDefault="009C5E52" w:rsidP="009C5E52">
      <w:pPr>
        <w:jc w:val="both"/>
      </w:pPr>
    </w:p>
    <w:p w:rsidR="009C5E52" w:rsidRDefault="009C5E52" w:rsidP="009C5E52">
      <w:pPr>
        <w:jc w:val="center"/>
        <w:rPr>
          <w:b/>
        </w:rPr>
      </w:pPr>
      <w:r>
        <w:rPr>
          <w:b/>
        </w:rPr>
        <w:lastRenderedPageBreak/>
        <w:t>§ 3</w:t>
      </w:r>
    </w:p>
    <w:p w:rsidR="009C5E52" w:rsidRDefault="009C5E52" w:rsidP="009C5E52">
      <w:pPr>
        <w:pStyle w:val="Akapitzlist"/>
        <w:numPr>
          <w:ilvl w:val="0"/>
          <w:numId w:val="3"/>
        </w:numPr>
        <w:ind w:left="426" w:hanging="426"/>
        <w:contextualSpacing/>
        <w:jc w:val="both"/>
      </w:pPr>
      <w:r>
        <w:t>Dostawa paliwa realizowana będzie na stacji paliw wskazanej pr</w:t>
      </w:r>
      <w:r w:rsidR="009D7353">
        <w:t xml:space="preserve">zez Wykonawcę, znajdującej się </w:t>
      </w:r>
      <w:r>
        <w:t>w miejscowości Sępólno Krajeńskie przy ulicy ……………………………… czynnej we wszystkie dni tygodnia w godzinach od 6</w:t>
      </w:r>
      <w:r>
        <w:rPr>
          <w:u w:val="single"/>
          <w:vertAlign w:val="superscript"/>
        </w:rPr>
        <w:t>00</w:t>
      </w:r>
      <w:r>
        <w:t xml:space="preserve"> do 20</w:t>
      </w:r>
      <w:r>
        <w:rPr>
          <w:u w:val="single"/>
          <w:vertAlign w:val="superscript"/>
        </w:rPr>
        <w:t>00</w:t>
      </w:r>
      <w:r>
        <w:t xml:space="preserve"> poprzez tankowanie paliwa bezpośrednio do pojazdów, jak również do kanistrów wg potrzeb zamawiającego.</w:t>
      </w:r>
    </w:p>
    <w:p w:rsidR="009C5E52" w:rsidRDefault="009C5E52" w:rsidP="00B878CE">
      <w:pPr>
        <w:pStyle w:val="Akapitzlist"/>
        <w:ind w:left="426"/>
        <w:jc w:val="both"/>
      </w:pPr>
      <w:r>
        <w:t xml:space="preserve">Dostawa paliwa realizowana będzie poprzez dostawy bezpośrednio do siedziby Zarządu Drogowego w Sępólnie Krajeńskim na wezwanie Zamawiającego. Wykonawca zobowiązany jest do nieodpłatnego użyczenia zbiornika (dystrybutora) będącego przez cały okres obowiązywania umowy w miejscu wskazanym przez zamawiającego. Ponadto po stronie Wykonawcy jest obowiązek utrzymania paliwa w ilościach umożliwiających nieprzerwane tankowanie. Dystrybutor musi być wyposażony w licznik, aby możliwe było rozliczanie na bieżąco pobieranie paliwa przez zamawiającego. Wszelkie formalności oraz koszty związane z użyczeniem zbiornika należą do wykonawcy.*   </w:t>
      </w:r>
    </w:p>
    <w:p w:rsidR="009C5E52" w:rsidRDefault="009C5E52" w:rsidP="00B878CE">
      <w:pPr>
        <w:pStyle w:val="Akapitzlist"/>
        <w:numPr>
          <w:ilvl w:val="0"/>
          <w:numId w:val="3"/>
        </w:numPr>
        <w:ind w:left="426" w:hanging="426"/>
        <w:contextualSpacing/>
        <w:jc w:val="both"/>
      </w:pPr>
      <w:r>
        <w:t xml:space="preserve">W sytuacji, gdy po stronie Wykonawcy nastąpi niemożność realizacji dostaw, zobowiązany on jest do zapewnienia ciągłości realizacji zamówienia w inny sposób (np. na innej stacji), </w:t>
      </w:r>
      <w:r>
        <w:br/>
        <w:t>z tytułu czego po stronie Zamawiającego nie mogą wzrosnąć koszty.</w:t>
      </w:r>
    </w:p>
    <w:p w:rsidR="009C5E52" w:rsidRDefault="009C5E52" w:rsidP="009C5E52">
      <w:pPr>
        <w:pStyle w:val="Akapitzlist"/>
        <w:numPr>
          <w:ilvl w:val="0"/>
          <w:numId w:val="3"/>
        </w:numPr>
        <w:ind w:left="426" w:hanging="426"/>
        <w:contextualSpacing/>
        <w:jc w:val="both"/>
      </w:pPr>
      <w:r>
        <w:t>Wykonawca jest zobowiązany do poinformowania Zamawiającego o możliwości wystąpienia sytuacji, o której mowa w § 3 ust. 2 z co najmniej 3 godzinnym wyprzedzeniem, wskazując jednocześnie miejsce, w którym dostawy na rzecz Zamawiającego mogą zostać zrealizowane na koszt Wykonawcy.</w:t>
      </w:r>
    </w:p>
    <w:p w:rsidR="009C5E52" w:rsidRDefault="009C5E52" w:rsidP="009C5E52">
      <w:pPr>
        <w:pStyle w:val="Akapitzlist"/>
        <w:jc w:val="both"/>
      </w:pPr>
    </w:p>
    <w:p w:rsidR="009C5E52" w:rsidRDefault="009C5E52" w:rsidP="009C5E52">
      <w:pPr>
        <w:jc w:val="center"/>
        <w:rPr>
          <w:b/>
        </w:rPr>
      </w:pPr>
      <w:r>
        <w:rPr>
          <w:b/>
        </w:rPr>
        <w:t>§ 4</w:t>
      </w:r>
    </w:p>
    <w:p w:rsidR="009C5E52" w:rsidRDefault="009C5E52" w:rsidP="00B878CE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>Wykonawca udziela Zamawiającemu stałego upustu procentowego mającego odniesienie do dziennej ceny sprzedaży każdego litra zakupionego paliwa – niezależnie od rodzaju paliwa, który wynosi ….</w:t>
      </w:r>
      <w:r w:rsidR="00F720BF">
        <w:t>.</w:t>
      </w:r>
      <w:r>
        <w:t>.%, i który będzie niezmienny w okresie obowiązywania umowy.</w:t>
      </w:r>
    </w:p>
    <w:p w:rsidR="009C5E52" w:rsidRDefault="009C5E52" w:rsidP="009C5E52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 xml:space="preserve">Należności za paliwa pobrane przez Zamawiającego będą naliczane wg cen obowiązujących </w:t>
      </w:r>
      <w:r>
        <w:br/>
        <w:t xml:space="preserve">w dniu tankowania na stacji, które zostaną pomniejszone o stały upust cenowy udzielony Zamawiającemu przez Wykonawcę, o którym mowa w ust. 1 niniejszego paragrafu. </w:t>
      </w:r>
    </w:p>
    <w:p w:rsidR="009C5E52" w:rsidRDefault="009C5E52" w:rsidP="009C5E52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>Umowa będzie realizowana zgodnie z ofertą Wykonawcy, w oparciu o obowiązujące w danym dniu na stacji paliw ceny jednostkowe paliw, pomniejszone o udzielony upust, do wyczerpania kwoty równej</w:t>
      </w:r>
    </w:p>
    <w:p w:rsidR="009C5E52" w:rsidRDefault="009C5E52" w:rsidP="009C5E52">
      <w:pPr>
        <w:ind w:left="360"/>
        <w:jc w:val="both"/>
      </w:pPr>
    </w:p>
    <w:p w:rsidR="009C5E52" w:rsidRDefault="009C5E52" w:rsidP="009C5E52">
      <w:pPr>
        <w:jc w:val="center"/>
      </w:pPr>
      <w:r>
        <w:t>netto …………………………………PLN</w:t>
      </w:r>
    </w:p>
    <w:p w:rsidR="009C5E52" w:rsidRDefault="009C5E52" w:rsidP="009C5E52">
      <w:pPr>
        <w:jc w:val="center"/>
      </w:pPr>
      <w:r>
        <w:t>podatek VAT (…………….%) …………………………. PLN</w:t>
      </w:r>
    </w:p>
    <w:p w:rsidR="009C5E52" w:rsidRDefault="009C5E52" w:rsidP="009C5E52">
      <w:pPr>
        <w:jc w:val="center"/>
      </w:pPr>
      <w:r>
        <w:t>brutto ………………………… PLN</w:t>
      </w:r>
    </w:p>
    <w:p w:rsidR="009C5E52" w:rsidRDefault="009C5E52" w:rsidP="009C5E52">
      <w:pPr>
        <w:jc w:val="center"/>
      </w:pPr>
      <w:r>
        <w:t>słownie: …………………………………………………..PLN</w:t>
      </w:r>
    </w:p>
    <w:p w:rsidR="009C5E52" w:rsidRDefault="009C5E52" w:rsidP="009D7353"/>
    <w:p w:rsidR="009C5E52" w:rsidRDefault="009C5E52" w:rsidP="009C5E52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 xml:space="preserve">Zastrzega się możliwość niewykorzystania przez Zamawiającego pełnej kwoty, o której mowa </w:t>
      </w:r>
      <w:r>
        <w:br/>
        <w:t>w ust. 3 niniejszego paragrafu, gdyż w chwili zawierania umowy Zamawiający nie jest w stanie przewidzieć precyzyjnie ilości rzeczywistego zapotrzebowania na paliwo.</w:t>
      </w:r>
    </w:p>
    <w:p w:rsidR="000D1E9A" w:rsidRDefault="009C5E52" w:rsidP="000D1E9A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</w:t>
      </w:r>
      <w:r w:rsidR="006A6CF5">
        <w:t>awianych dostaw</w:t>
      </w:r>
      <w:r w:rsidR="00F720BF">
        <w:t xml:space="preserve"> będzie wyno</w:t>
      </w:r>
      <w:r w:rsidR="006A6CF5">
        <w:t>siła 5</w:t>
      </w:r>
      <w:r>
        <w:t>0% wartości umownej brutto określonej w ust. 3 niniejszego paragrafu.</w:t>
      </w:r>
    </w:p>
    <w:p w:rsidR="000D1E9A" w:rsidRDefault="000D1E9A" w:rsidP="000D1E9A">
      <w:pPr>
        <w:jc w:val="center"/>
        <w:rPr>
          <w:b/>
        </w:rPr>
      </w:pPr>
      <w:r w:rsidRPr="000D1E9A">
        <w:rPr>
          <w:b/>
        </w:rPr>
        <w:t>§ 5</w:t>
      </w:r>
    </w:p>
    <w:p w:rsidR="000D1E9A" w:rsidRPr="004414C7" w:rsidRDefault="000D1E9A" w:rsidP="004414C7">
      <w:pPr>
        <w:pStyle w:val="Akapitzlist"/>
        <w:numPr>
          <w:ilvl w:val="1"/>
          <w:numId w:val="3"/>
        </w:numPr>
        <w:tabs>
          <w:tab w:val="clear" w:pos="1440"/>
        </w:tabs>
        <w:ind w:left="426" w:hanging="426"/>
        <w:jc w:val="both"/>
      </w:pPr>
      <w:r w:rsidRPr="004414C7">
        <w:t>Strony mają prawo do zmia</w:t>
      </w:r>
      <w:r w:rsidR="004414C7">
        <w:t>ny wysokości wynagrodzenia należ</w:t>
      </w:r>
      <w:r w:rsidRPr="004414C7">
        <w:t>nego Wykonawcy w przypadku zmiany cen materiałów lub kosztów związanych z realizacją zamówienia, z tym zastrzeżeni</w:t>
      </w:r>
      <w:r w:rsidR="00B878CE">
        <w:t>e</w:t>
      </w:r>
      <w:r w:rsidRPr="004414C7">
        <w:t>m, że:</w:t>
      </w:r>
    </w:p>
    <w:p w:rsidR="00B878CE" w:rsidRDefault="004414C7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t>m</w:t>
      </w:r>
      <w:r w:rsidR="000D1E9A" w:rsidRPr="004414C7">
        <w:t>inimalny poziom zmiany ceny materiałów lub kosztów, uprawniający strony umowy do żądania zmiany wynagrodzenia</w:t>
      </w:r>
      <w:r w:rsidR="00B878CE">
        <w:t>,</w:t>
      </w:r>
      <w:r w:rsidR="000D1E9A" w:rsidRPr="004414C7">
        <w:t xml:space="preserve"> wynosi 50% w stosunku do cen lub k</w:t>
      </w:r>
      <w:r>
        <w:t xml:space="preserve">osztów z miesiąca, </w:t>
      </w:r>
      <w:r w:rsidR="00B878CE">
        <w:br/>
      </w:r>
      <w:r>
        <w:t>w którym złoż</w:t>
      </w:r>
      <w:r w:rsidR="000D1E9A" w:rsidRPr="004414C7">
        <w:t>ono ofertę Wykonawcy.</w:t>
      </w:r>
    </w:p>
    <w:p w:rsidR="00B878CE" w:rsidRDefault="00B878CE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lastRenderedPageBreak/>
        <w:t>p</w:t>
      </w:r>
      <w:r w:rsidR="000D1E9A" w:rsidRPr="004414C7">
        <w:t>oziom zmiany wynagrodzenia zostanie ustalony na podstawie wskaźnika zmiany cen materiałów lub kosztów ogłoszonego w komunikacie prezesa</w:t>
      </w:r>
      <w:r>
        <w:t xml:space="preserve"> Głównego Urzędu Statystycznego</w:t>
      </w:r>
      <w:r w:rsidR="004414C7" w:rsidRPr="004414C7">
        <w:t>, ustalonego w stosunku do kwartału, w którym została złożona oferta Wykonawcy.</w:t>
      </w:r>
      <w:r>
        <w:t xml:space="preserve"> </w:t>
      </w:r>
      <w:r w:rsidR="004414C7" w:rsidRPr="004414C7">
        <w:t xml:space="preserve">Poziom zmiany będzie stanowił różnicę ceny materiałów lub kosztów ogłoszonych w komunikacie prezesa Głównego Urzędu Statystycznego z miesiąca, za który wnioskowana </w:t>
      </w:r>
      <w:r>
        <w:t>jest zmiana, a</w:t>
      </w:r>
      <w:r w:rsidR="004414C7" w:rsidRPr="004414C7">
        <w:t xml:space="preserve"> p</w:t>
      </w:r>
      <w:r>
        <w:t>o</w:t>
      </w:r>
      <w:r w:rsidR="004414C7" w:rsidRPr="004414C7">
        <w:t>ziomem cen materiałów/kosztów wynikających z komunikatu Prezesa GUS za miesiąc,</w:t>
      </w:r>
      <w:r>
        <w:t xml:space="preserve"> w którym została złoż</w:t>
      </w:r>
      <w:r w:rsidR="004414C7" w:rsidRPr="004414C7">
        <w:t>ona oferta Wykonawcy.</w:t>
      </w:r>
    </w:p>
    <w:p w:rsidR="00B878CE" w:rsidRDefault="00B878CE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t>s</w:t>
      </w:r>
      <w:r w:rsidR="004414C7" w:rsidRPr="004414C7">
        <w:t>posób określenia wpływu zmiany ceny materiałów lub kosztó</w:t>
      </w:r>
      <w:r>
        <w:t>w na koszt wykonan</w:t>
      </w:r>
      <w:r w:rsidR="004414C7" w:rsidRPr="004414C7">
        <w:t>i</w:t>
      </w:r>
      <w:r>
        <w:t>a zamówienia nastąpi na podstawie</w:t>
      </w:r>
      <w:r w:rsidR="004414C7" w:rsidRPr="004414C7">
        <w:t xml:space="preserve"> wniosku strony wnioskującej o zmianę i dokumentów dołączonych do tego wniosku potwierdzających rzeczywisty wzrost tych kosztów w ramach niniejszego zamówienia, a także na podstawie komunikatów Prezesa GUS. Zmiana wynagrodzenia może nastąpić na podstawie pisemnego aneksu podpisanego przez obie strony umowy.</w:t>
      </w:r>
    </w:p>
    <w:p w:rsidR="00B878CE" w:rsidRDefault="00B878CE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t>m</w:t>
      </w:r>
      <w:r w:rsidR="004414C7" w:rsidRPr="004414C7">
        <w:t>aksymalna wartość zmiany wynagrodzenia, jaką dopuszcza Zamawiający, to łą</w:t>
      </w:r>
      <w:r>
        <w:t>cznie 2</w:t>
      </w:r>
      <w:r w:rsidR="004414C7" w:rsidRPr="004414C7">
        <w:t>0% w stosunku do wartości całkowitego wynagrodzenia brutto.</w:t>
      </w:r>
    </w:p>
    <w:p w:rsidR="004414C7" w:rsidRDefault="00B878CE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t>z</w:t>
      </w:r>
      <w:r w:rsidR="004414C7" w:rsidRPr="004414C7">
        <w:t xml:space="preserve">miana wynagrodzenia może nastąpić co kwartał, począwszy najwcześniej od 6-tego miesiąca obowiązywania niniejszej umowy. </w:t>
      </w:r>
    </w:p>
    <w:p w:rsidR="00B878CE" w:rsidRPr="004414C7" w:rsidRDefault="00B878CE" w:rsidP="00B878CE">
      <w:pPr>
        <w:pStyle w:val="Akapitzlist"/>
        <w:ind w:left="709"/>
        <w:jc w:val="both"/>
      </w:pPr>
    </w:p>
    <w:p w:rsidR="009C5E52" w:rsidRDefault="000D1E9A" w:rsidP="009C5E52">
      <w:pPr>
        <w:jc w:val="center"/>
        <w:rPr>
          <w:b/>
        </w:rPr>
      </w:pPr>
      <w:r>
        <w:rPr>
          <w:b/>
        </w:rPr>
        <w:t>§ 6</w:t>
      </w:r>
    </w:p>
    <w:p w:rsidR="009C5E52" w:rsidRDefault="009C5E52" w:rsidP="009C5E52">
      <w:pPr>
        <w:jc w:val="both"/>
      </w:pPr>
      <w:r>
        <w:t>Wynagrodzenie należne Wykonawcy będzie regulowane przelewem z konta Zamawiającego, ulokowanego w Banku Spółdzielczym w Więcborku, na rachunku numer:</w:t>
      </w:r>
    </w:p>
    <w:p w:rsidR="009C5E52" w:rsidRDefault="009C5E52" w:rsidP="009C5E52">
      <w:pPr>
        <w:ind w:left="513"/>
        <w:jc w:val="center"/>
      </w:pPr>
      <w:r>
        <w:t>86 8162 0003 0000 4398 2000 0020</w:t>
      </w:r>
    </w:p>
    <w:p w:rsidR="009C5E52" w:rsidRDefault="009C5E52" w:rsidP="009C5E52">
      <w:pPr>
        <w:jc w:val="both"/>
      </w:pPr>
      <w:r>
        <w:t xml:space="preserve">na konto wykonawcy podane w treści doręczonej faktury, widniejące na dzień zapłaty w wykazie podmiotów zarejestrowanych jako podatnicy VAT, niezarejestrowanych oraz wykreślonych i przywróconych do rejestru VAT. </w:t>
      </w:r>
    </w:p>
    <w:p w:rsidR="009C5E52" w:rsidRDefault="009C5E52" w:rsidP="009C5E52">
      <w:pPr>
        <w:jc w:val="center"/>
        <w:rPr>
          <w:b/>
        </w:rPr>
      </w:pPr>
      <w:r>
        <w:t xml:space="preserve">  </w:t>
      </w:r>
      <w:r w:rsidR="000D1E9A">
        <w:rPr>
          <w:b/>
        </w:rPr>
        <w:t>§ 7</w:t>
      </w:r>
    </w:p>
    <w:p w:rsidR="009C5E52" w:rsidRDefault="009C5E52" w:rsidP="009C5E52">
      <w:pPr>
        <w:pStyle w:val="Akapitzlist"/>
        <w:numPr>
          <w:ilvl w:val="0"/>
          <w:numId w:val="5"/>
        </w:numPr>
        <w:ind w:left="426" w:hanging="426"/>
        <w:contextualSpacing/>
        <w:jc w:val="both"/>
      </w:pPr>
      <w:r>
        <w:t>Faktury VAT dokumentujące sprzedaż usług na rzecz zamawiającego powinny zawierać   następujące dane:</w:t>
      </w:r>
    </w:p>
    <w:p w:rsidR="009C5E52" w:rsidRDefault="009C5E52" w:rsidP="009C5E52">
      <w:pPr>
        <w:rPr>
          <w:u w:val="single"/>
        </w:rPr>
      </w:pPr>
    </w:p>
    <w:p w:rsidR="009C5E52" w:rsidRDefault="009C5E52" w:rsidP="009C5E52">
      <w:pPr>
        <w:ind w:firstLine="426"/>
        <w:rPr>
          <w:b/>
        </w:rPr>
      </w:pPr>
      <w:r>
        <w:rPr>
          <w:u w:val="single"/>
        </w:rPr>
        <w:t>Nabywca</w:t>
      </w:r>
      <w:r>
        <w:t>:                                            P</w:t>
      </w:r>
      <w:r>
        <w:rPr>
          <w:b/>
        </w:rPr>
        <w:t>owiat Sępoleński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ul. Tadeusza Kościuszki 11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89-400 Sępólno Krajeńskie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NIP: 561-13-27-106</w:t>
      </w:r>
    </w:p>
    <w:p w:rsidR="009C5E52" w:rsidRDefault="009C5E52" w:rsidP="009C5E52">
      <w:pPr>
        <w:rPr>
          <w:b/>
        </w:rPr>
      </w:pPr>
    </w:p>
    <w:p w:rsidR="009C5E52" w:rsidRDefault="009C5E52" w:rsidP="009C5E52">
      <w:pPr>
        <w:ind w:firstLine="426"/>
        <w:rPr>
          <w:b/>
        </w:rPr>
      </w:pPr>
      <w:r>
        <w:rPr>
          <w:u w:val="single"/>
        </w:rPr>
        <w:t>Odbiorca:</w:t>
      </w:r>
      <w:r>
        <w:rPr>
          <w:b/>
        </w:rPr>
        <w:t xml:space="preserve">                           Zarząd Drogowy w Sępólnie Krajeńskim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Powiat Sępoleński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ul. Koronowska 5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89-400 Sępólno Krajeńskie</w:t>
      </w:r>
    </w:p>
    <w:p w:rsidR="009C5E52" w:rsidRDefault="009C5E52" w:rsidP="009C5E52">
      <w:pPr>
        <w:pStyle w:val="Akapitzlist"/>
        <w:numPr>
          <w:ilvl w:val="0"/>
          <w:numId w:val="5"/>
        </w:numPr>
        <w:ind w:left="426" w:hanging="426"/>
        <w:contextualSpacing/>
        <w:jc w:val="both"/>
      </w:pPr>
      <w:r>
        <w:t>Wykonawca może przesłać ustrukturyzowaną fakturę elektroniczną za pośrednictwem platformy elektronicznego fakturowania na adres PEF: (NIP) 5611335637</w:t>
      </w:r>
      <w:r w:rsidR="00F720BF">
        <w:t>.</w:t>
      </w:r>
    </w:p>
    <w:p w:rsidR="00F720BF" w:rsidRDefault="00F720BF" w:rsidP="00F720BF">
      <w:pPr>
        <w:pStyle w:val="Akapitzlist"/>
        <w:ind w:left="426"/>
        <w:contextualSpacing/>
        <w:jc w:val="both"/>
      </w:pPr>
    </w:p>
    <w:p w:rsidR="009C5E52" w:rsidRDefault="000D1E9A" w:rsidP="009C5E52">
      <w:pPr>
        <w:jc w:val="center"/>
        <w:rPr>
          <w:b/>
        </w:rPr>
      </w:pPr>
      <w:r>
        <w:rPr>
          <w:b/>
        </w:rPr>
        <w:t>§ 8</w:t>
      </w:r>
    </w:p>
    <w:p w:rsidR="009C5E52" w:rsidRDefault="009C5E52" w:rsidP="00B878CE">
      <w:pPr>
        <w:pStyle w:val="Akapitzlist"/>
        <w:numPr>
          <w:ilvl w:val="0"/>
          <w:numId w:val="6"/>
        </w:numPr>
        <w:ind w:left="426" w:hanging="426"/>
        <w:contextualSpacing/>
        <w:jc w:val="both"/>
      </w:pPr>
      <w:r>
        <w:t xml:space="preserve">Zobowiązania za </w:t>
      </w:r>
      <w:r w:rsidR="00F720BF">
        <w:t>zrealizowane przez W</w:t>
      </w:r>
      <w:r>
        <w:t>ykonawcę dostawy będą regulowane przez Zamawiającego w terminie 14 dni, licząc od dnia następnego po dniu otrzymania przezeń faktury.</w:t>
      </w:r>
    </w:p>
    <w:p w:rsidR="009C5E52" w:rsidRDefault="009C5E52" w:rsidP="009C5E52">
      <w:pPr>
        <w:pStyle w:val="Akapitzlist"/>
        <w:numPr>
          <w:ilvl w:val="0"/>
          <w:numId w:val="6"/>
        </w:numPr>
        <w:ind w:left="426" w:hanging="426"/>
        <w:contextualSpacing/>
        <w:jc w:val="both"/>
      </w:pPr>
      <w:r>
        <w:t>Faktura VAT może zostać wystawiona przez Wykonawcę wyłącznie na podstawie potwierdzonego przez Zamawiającego faktycznie zrealizowania dostaw (w załączeniu do faktury wymagane są dokumenty potwierdzające pobranie paliwa).</w:t>
      </w:r>
    </w:p>
    <w:p w:rsidR="009C5E52" w:rsidRDefault="009C5E52" w:rsidP="009C5E52">
      <w:pPr>
        <w:jc w:val="both"/>
      </w:pPr>
    </w:p>
    <w:p w:rsidR="009C5E52" w:rsidRDefault="000D1E9A" w:rsidP="009C5E52">
      <w:pPr>
        <w:jc w:val="center"/>
        <w:rPr>
          <w:b/>
        </w:rPr>
      </w:pPr>
      <w:r>
        <w:rPr>
          <w:b/>
        </w:rPr>
        <w:t>§ 9</w:t>
      </w:r>
    </w:p>
    <w:p w:rsidR="000D1E9A" w:rsidRDefault="00F720BF" w:rsidP="00F720BF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 xml:space="preserve">Wykonawca zapłaci Zamawiającemu kary umowne: </w:t>
      </w:r>
    </w:p>
    <w:p w:rsidR="000D1E9A" w:rsidRDefault="00F720BF" w:rsidP="000D1E9A">
      <w:pPr>
        <w:pStyle w:val="Tekstpodstawowy"/>
        <w:spacing w:after="0"/>
        <w:ind w:left="360"/>
        <w:jc w:val="both"/>
      </w:pPr>
      <w:r>
        <w:t xml:space="preserve">a) za nieterminowe wykonanie świadczeń wynikających z niniejszej umowy w wysokości 1 000,00 zł brutto, </w:t>
      </w:r>
    </w:p>
    <w:p w:rsidR="000D1E9A" w:rsidRDefault="00F720BF" w:rsidP="000D1E9A">
      <w:pPr>
        <w:pStyle w:val="Tekstpodstawowy"/>
        <w:spacing w:after="0"/>
        <w:ind w:left="360"/>
        <w:jc w:val="both"/>
      </w:pPr>
      <w:r>
        <w:lastRenderedPageBreak/>
        <w:t xml:space="preserve">b) z tytułu odstąpienia od umowy przez którakolwiek ze stron z przyczyn leżących po stronie Wykonawcy – w wysokości 15% wartości wynagrodzenia brutto, o którym mowa w </w:t>
      </w:r>
      <w:r w:rsidRPr="00F720BF">
        <w:t>§</w:t>
      </w:r>
      <w:r>
        <w:t xml:space="preserve"> 4 pkt 3.</w:t>
      </w:r>
    </w:p>
    <w:p w:rsidR="00F720BF" w:rsidRPr="00F720BF" w:rsidRDefault="00F720BF" w:rsidP="000D1E9A">
      <w:pPr>
        <w:pStyle w:val="Tekstpodstawowy"/>
        <w:spacing w:after="0"/>
        <w:ind w:left="360"/>
        <w:jc w:val="both"/>
      </w:pPr>
      <w:r>
        <w:t xml:space="preserve">c) z tytułu zerwania umowy bez wypowiedzenia przez Wykonawcę – w wysokości 20% wartości wynagrodzenia brutto, o którym mowa w </w:t>
      </w:r>
      <w:r w:rsidRPr="00F720BF">
        <w:t>§</w:t>
      </w:r>
      <w:r>
        <w:t xml:space="preserve"> 4 pkt 3.</w:t>
      </w:r>
    </w:p>
    <w:p w:rsidR="00F720BF" w:rsidRDefault="00F720BF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 xml:space="preserve">Kary umowne wskazane w ustępach powyżej mogą być naliczane kumulacyjnie. Łączna wartość kar umownych nie może przekroczyć 25% wartości wynagrodzenia brutto, o którym mowa w </w:t>
      </w:r>
      <w:r w:rsidRPr="00F720BF">
        <w:t>§</w:t>
      </w:r>
      <w:r>
        <w:t xml:space="preserve"> 4 pkt 3</w:t>
      </w:r>
      <w:r w:rsidR="000D1E9A">
        <w:t>.</w:t>
      </w:r>
    </w:p>
    <w:p w:rsidR="000D1E9A" w:rsidRDefault="000D1E9A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>Stronom przysługuje prawo do odszkodowania uzupełniającego za ewentualne poniesione szkody.</w:t>
      </w:r>
    </w:p>
    <w:p w:rsidR="000D1E9A" w:rsidRDefault="000D1E9A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>Termin zapłaty kary umownej wynosi 14 dni od dnia wezwania.</w:t>
      </w:r>
    </w:p>
    <w:p w:rsidR="000D1E9A" w:rsidRDefault="000D1E9A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0D1E9A" w:rsidRDefault="000D1E9A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>Zapłata kary umownej przez Wykonawcę lub potrącenie przez Zamawiającego kwoty kary z płatności należnej Wykonawcy, nie zwalnia Wykonawcy z obowiązku prawidłowego wykonania usługi.</w:t>
      </w:r>
    </w:p>
    <w:p w:rsidR="009C5E52" w:rsidRDefault="009C5E52" w:rsidP="000D1E9A">
      <w:pPr>
        <w:jc w:val="both"/>
      </w:pPr>
    </w:p>
    <w:p w:rsidR="009C5E52" w:rsidRDefault="000D1E9A" w:rsidP="009C5E52">
      <w:pPr>
        <w:jc w:val="center"/>
        <w:rPr>
          <w:b/>
        </w:rPr>
      </w:pPr>
      <w:r>
        <w:rPr>
          <w:b/>
        </w:rPr>
        <w:t>§ 10</w:t>
      </w:r>
    </w:p>
    <w:p w:rsidR="0029703D" w:rsidRDefault="0029703D" w:rsidP="0029703D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6"/>
        <w:jc w:val="both"/>
      </w:pPr>
      <w:r>
        <w:t xml:space="preserve">Zamawiającemu przysługuje prawo do odstąpienia od umowy w terminie 30 dni od powzięcia wiadomości o wystąpieniu przynajmniej jednej z poniższych okoliczności: </w:t>
      </w:r>
    </w:p>
    <w:p w:rsidR="0029703D" w:rsidRDefault="0029703D" w:rsidP="0029703D">
      <w:pPr>
        <w:ind w:left="426"/>
        <w:jc w:val="both"/>
      </w:pPr>
      <w:r>
        <w:t xml:space="preserve">a) jeżeli Wykonawca przerwał realizację dostaw, z przyczyn leżących po stronie Wykonawcy, b) jeżeli zostanie wydany nakaz zajęcia majątku Wykonawcy lub jego znacznej części </w:t>
      </w:r>
      <w:r>
        <w:br/>
        <w:t xml:space="preserve">w zakresie uniemożliwiającym realizację umowy, </w:t>
      </w:r>
    </w:p>
    <w:p w:rsidR="0029703D" w:rsidRDefault="0029703D" w:rsidP="0029703D">
      <w:pPr>
        <w:ind w:left="426"/>
        <w:jc w:val="both"/>
      </w:pPr>
      <w:r>
        <w:t xml:space="preserve">c) 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>
        <w:br/>
        <w:t>o powyższych okolicznościach. W takim wypadku Wykonawca może żądać jedynie wynagrodzenia należnego mu z tytułu wykonania części umowy.</w:t>
      </w:r>
    </w:p>
    <w:p w:rsidR="0029703D" w:rsidRDefault="0029703D" w:rsidP="0029703D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6"/>
        <w:jc w:val="both"/>
      </w:pPr>
      <w:r>
        <w:t>Odstąpienie od umowy na podstawie pkt 1 a) – b) jest odstąpieniem z przyczyn leżących po stronie Wykonawcy.</w:t>
      </w:r>
    </w:p>
    <w:p w:rsidR="0029703D" w:rsidRDefault="0029703D" w:rsidP="0029703D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6"/>
        <w:jc w:val="both"/>
      </w:pPr>
      <w:r>
        <w:t xml:space="preserve">Odstąpienie od umowy powinno nastąpić w formie pisemnej w terminie 30 dni od daty powzięcia wiadomości o zaistnieniu okoliczności określonych w pkt 1 i musi zawierać uzasadnienie. </w:t>
      </w:r>
    </w:p>
    <w:p w:rsidR="009C5E52" w:rsidRDefault="009C5E52" w:rsidP="009C5E52">
      <w:pPr>
        <w:jc w:val="both"/>
      </w:pPr>
    </w:p>
    <w:p w:rsidR="009C5E52" w:rsidRDefault="000D1E9A" w:rsidP="009C5E52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736BBA" w:rsidRDefault="00736BBA" w:rsidP="00736BBA">
      <w:pPr>
        <w:jc w:val="both"/>
      </w:pPr>
      <w:r w:rsidRPr="00736BBA">
        <w:t xml:space="preserve">Strony dopuszczają możliwość wprowadzenia zmian umowy w stosunku do treści oferty, na </w:t>
      </w:r>
      <w:r>
        <w:t xml:space="preserve">podstawie której dokonano wyboru Wykonawcy dotyczącej </w:t>
      </w:r>
      <w:r w:rsidRPr="00736BBA">
        <w:rPr>
          <w:b/>
        </w:rPr>
        <w:t>zmiany wysokości wynagrodzenia w przypadku</w:t>
      </w:r>
      <w:r>
        <w:t xml:space="preserve"> </w:t>
      </w:r>
      <w:r w:rsidRPr="00736BBA">
        <w:t>zmiany stawki podatku od towarów i usług VAT oraz podatku akcyzowego. Stawka i kwota podatku VAT i podatku akcyzowego oraz wynagrodzenie brutto ulegną zmianie odpowiednio do przepisów prawa wprowadzających zmianę stawki podatku VAT oraz podatku akcyzowego, co oznacza, że Zamawiający dopuszcza możliwość zmniejszenia lub zwiększenia wynagrodzenia brutto o kwotę równą różnicy wynikającej ze zmienionej stawki podatku – dotyczy t</w:t>
      </w:r>
      <w:r>
        <w:t>o części wynagrodzenia za dostawy</w:t>
      </w:r>
      <w:r w:rsidRPr="00736BBA">
        <w:t>, których w dniu zmiany stawki podatku VAT oraz podatku akcyzowego jeszcze nie wykonano.</w:t>
      </w:r>
    </w:p>
    <w:p w:rsidR="00ED7054" w:rsidRDefault="00ED7054" w:rsidP="00ED7054">
      <w:pPr>
        <w:rPr>
          <w:b/>
        </w:rPr>
      </w:pPr>
    </w:p>
    <w:p w:rsidR="00736BBA" w:rsidRDefault="00736BBA" w:rsidP="00736BBA">
      <w:pPr>
        <w:tabs>
          <w:tab w:val="num" w:pos="2355"/>
        </w:tabs>
        <w:ind w:left="360"/>
        <w:jc w:val="both"/>
      </w:pPr>
    </w:p>
    <w:p w:rsidR="009C5E52" w:rsidRDefault="006A6CF5" w:rsidP="009C5E52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9C5E52" w:rsidRDefault="009C5E52" w:rsidP="009C5E52">
      <w:pPr>
        <w:jc w:val="both"/>
      </w:pPr>
      <w:r>
        <w:t>Spory wynikające z niniejszej umowy strony zobowiązują się przekazać do sądu cywilnego właściwego miejscowo dla siedziby Zamawiającego.</w:t>
      </w:r>
    </w:p>
    <w:p w:rsidR="009C5E52" w:rsidRDefault="009C5E52" w:rsidP="009C5E52">
      <w:pPr>
        <w:jc w:val="both"/>
      </w:pPr>
    </w:p>
    <w:p w:rsidR="009C5E52" w:rsidRDefault="006A6CF5" w:rsidP="009C5E52">
      <w:pPr>
        <w:pStyle w:val="Tekstpodstawowy"/>
        <w:jc w:val="center"/>
        <w:rPr>
          <w:b/>
        </w:rPr>
      </w:pPr>
      <w:r>
        <w:rPr>
          <w:b/>
        </w:rPr>
        <w:t>§ 13</w:t>
      </w:r>
    </w:p>
    <w:p w:rsidR="009C5E52" w:rsidRPr="00B878CE" w:rsidRDefault="009C5E52" w:rsidP="009C5E52">
      <w:pPr>
        <w:pStyle w:val="Tekstpodstawowy"/>
      </w:pPr>
      <w:r>
        <w:lastRenderedPageBreak/>
        <w:t>Umowę niniejszą sporządzono w dwóch jednobrzmiących egzemplarzach, po jednym dla każdej ze stron.</w:t>
      </w:r>
    </w:p>
    <w:p w:rsidR="009C5E52" w:rsidRDefault="009C5E52" w:rsidP="009C5E52">
      <w:pPr>
        <w:pStyle w:val="Tekstpodstawowy"/>
        <w:rPr>
          <w:b/>
          <w:iCs/>
          <w:u w:val="single"/>
        </w:rPr>
      </w:pPr>
    </w:p>
    <w:p w:rsidR="009C5E52" w:rsidRDefault="009C5E52" w:rsidP="009C5E52">
      <w:pPr>
        <w:pStyle w:val="Tekstpodstawowy"/>
        <w:ind w:firstLine="708"/>
        <w:rPr>
          <w:b/>
          <w:iCs/>
        </w:rPr>
      </w:pPr>
      <w:r>
        <w:rPr>
          <w:b/>
          <w:iCs/>
          <w:u w:val="single"/>
        </w:rPr>
        <w:t>ZAMAWIAJĄCY:</w:t>
      </w:r>
      <w:r>
        <w:rPr>
          <w:b/>
          <w:iCs/>
        </w:rPr>
        <w:t xml:space="preserve">       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</w:t>
      </w:r>
      <w:r>
        <w:rPr>
          <w:b/>
          <w:iCs/>
          <w:u w:val="single"/>
        </w:rPr>
        <w:t>WYKONAWCA:</w:t>
      </w:r>
      <w:r>
        <w:rPr>
          <w:b/>
          <w:iCs/>
        </w:rPr>
        <w:t xml:space="preserve">                                                          </w:t>
      </w:r>
    </w:p>
    <w:p w:rsidR="009C5E52" w:rsidRPr="00B878CE" w:rsidRDefault="009C5E52" w:rsidP="009C5E52">
      <w:pPr>
        <w:pStyle w:val="Tekstpodstawowy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9C5E52" w:rsidRDefault="009C5E52" w:rsidP="009C5E52">
      <w:pPr>
        <w:pStyle w:val="Tekstpodstawowy"/>
        <w:rPr>
          <w:iCs/>
        </w:rPr>
      </w:pPr>
    </w:p>
    <w:p w:rsidR="009C5E52" w:rsidRDefault="009C5E52" w:rsidP="009C5E52">
      <w:pPr>
        <w:pStyle w:val="Tekstpodstawowy"/>
        <w:ind w:firstLine="708"/>
        <w:rPr>
          <w:iCs/>
        </w:rPr>
      </w:pPr>
      <w:r>
        <w:rPr>
          <w:iCs/>
        </w:rPr>
        <w:t>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…………………..</w:t>
      </w:r>
    </w:p>
    <w:p w:rsidR="009C5E52" w:rsidRDefault="009C5E52" w:rsidP="009C5E52">
      <w:pPr>
        <w:pStyle w:val="Tekstpodstawowy"/>
      </w:pPr>
    </w:p>
    <w:p w:rsidR="009C5E52" w:rsidRDefault="009C5E52" w:rsidP="009C5E52">
      <w:pPr>
        <w:pStyle w:val="Tekstpodstawowy"/>
      </w:pPr>
    </w:p>
    <w:p w:rsidR="009C5E52" w:rsidRDefault="009C5E52" w:rsidP="00B878CE">
      <w:pPr>
        <w:pStyle w:val="Tekstpodstawowy"/>
        <w:ind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…………………</w:t>
      </w:r>
    </w:p>
    <w:p w:rsidR="009C5E52" w:rsidRDefault="009C5E52" w:rsidP="009C5E52">
      <w:pPr>
        <w:tabs>
          <w:tab w:val="right" w:pos="8080"/>
        </w:tabs>
      </w:pPr>
    </w:p>
    <w:p w:rsidR="009C5E52" w:rsidRDefault="009C5E52" w:rsidP="009C5E52">
      <w:pPr>
        <w:tabs>
          <w:tab w:val="right" w:pos="8080"/>
        </w:tabs>
        <w:jc w:val="both"/>
      </w:pPr>
      <w:r>
        <w:t xml:space="preserve">*wzór umowy § 3 zawiera alternatywne zapisy dostaw paliw, których wybór będzie uwzględniony </w:t>
      </w:r>
      <w:r>
        <w:br/>
        <w:t>w umowie z wybranym Wykonawcą w zależności od treści złożonej oferty.</w:t>
      </w:r>
    </w:p>
    <w:p w:rsidR="00A34F21" w:rsidRDefault="00A34F21"/>
    <w:sectPr w:rsidR="00A34F21" w:rsidSect="009D7353">
      <w:pgSz w:w="11906" w:h="16838"/>
      <w:pgMar w:top="1134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7F5"/>
    <w:multiLevelType w:val="hybridMultilevel"/>
    <w:tmpl w:val="97D8DD84"/>
    <w:lvl w:ilvl="0" w:tplc="8BACC4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C508D"/>
    <w:multiLevelType w:val="hybridMultilevel"/>
    <w:tmpl w:val="FF52966E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C5F35"/>
    <w:multiLevelType w:val="hybridMultilevel"/>
    <w:tmpl w:val="8E8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90378A"/>
    <w:multiLevelType w:val="hybridMultilevel"/>
    <w:tmpl w:val="7E68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C12EA7"/>
    <w:multiLevelType w:val="hybridMultilevel"/>
    <w:tmpl w:val="D994C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A7435"/>
    <w:multiLevelType w:val="hybridMultilevel"/>
    <w:tmpl w:val="E4484AA4"/>
    <w:lvl w:ilvl="0" w:tplc="C11C0084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5ADE86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EBA48B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38AE0B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881DD7"/>
    <w:multiLevelType w:val="hybridMultilevel"/>
    <w:tmpl w:val="DD4AE574"/>
    <w:lvl w:ilvl="0" w:tplc="461CFC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8287B34"/>
    <w:multiLevelType w:val="hybridMultilevel"/>
    <w:tmpl w:val="B6184536"/>
    <w:lvl w:ilvl="0" w:tplc="45C4F6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F27788"/>
    <w:multiLevelType w:val="hybridMultilevel"/>
    <w:tmpl w:val="DD629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E52"/>
    <w:rsid w:val="000D1E9A"/>
    <w:rsid w:val="000F2709"/>
    <w:rsid w:val="0024708E"/>
    <w:rsid w:val="0029703D"/>
    <w:rsid w:val="002D4C5B"/>
    <w:rsid w:val="002E7655"/>
    <w:rsid w:val="004414C7"/>
    <w:rsid w:val="0057028F"/>
    <w:rsid w:val="006A6CF5"/>
    <w:rsid w:val="006F44A8"/>
    <w:rsid w:val="00736BBA"/>
    <w:rsid w:val="007E4C31"/>
    <w:rsid w:val="007F160D"/>
    <w:rsid w:val="00825554"/>
    <w:rsid w:val="00932506"/>
    <w:rsid w:val="009A571D"/>
    <w:rsid w:val="009C5E52"/>
    <w:rsid w:val="009D7353"/>
    <w:rsid w:val="00A0408F"/>
    <w:rsid w:val="00A34F21"/>
    <w:rsid w:val="00AF233D"/>
    <w:rsid w:val="00B07EE6"/>
    <w:rsid w:val="00B53C0D"/>
    <w:rsid w:val="00B878CE"/>
    <w:rsid w:val="00D26315"/>
    <w:rsid w:val="00E5549A"/>
    <w:rsid w:val="00EB0C62"/>
    <w:rsid w:val="00ED7054"/>
    <w:rsid w:val="00F7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C5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5E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5E52"/>
    <w:pPr>
      <w:ind w:left="708"/>
    </w:pPr>
  </w:style>
  <w:style w:type="paragraph" w:customStyle="1" w:styleId="Akapitzlist1">
    <w:name w:val="Akapit z listą1"/>
    <w:basedOn w:val="Normalny"/>
    <w:uiPriority w:val="34"/>
    <w:qFormat/>
    <w:rsid w:val="00736B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474BE-72D8-4EC6-BEB2-061E3FB2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10</cp:revision>
  <dcterms:created xsi:type="dcterms:W3CDTF">2022-01-03T08:30:00Z</dcterms:created>
  <dcterms:modified xsi:type="dcterms:W3CDTF">2024-01-05T07:26:00Z</dcterms:modified>
</cp:coreProperties>
</file>