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6FC3" w:rsidRDefault="00DC6FC3" w:rsidP="00DC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DP 1120C relacji [Lipka] – gr. woj. – Sępólno Krajeńskie </w:t>
      </w:r>
    </w:p>
    <w:p w:rsidR="00DC6FC3" w:rsidRDefault="00DC6FC3" w:rsidP="00DC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odc. o dł. 2,955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5+945, a km 8+900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F71E9"/>
    <w:rsid w:val="00137CD8"/>
    <w:rsid w:val="00154A62"/>
    <w:rsid w:val="00195E95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C6FC3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2023-03-06T06:43:00Z</dcterms:modified>
</cp:coreProperties>
</file>