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0397" w:rsidRDefault="00527C8E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</w:t>
      </w:r>
      <w:r w:rsidR="00D30397">
        <w:rPr>
          <w:rFonts w:ascii="Times New Roman" w:hAnsi="Times New Roman"/>
          <w:b/>
          <w:sz w:val="24"/>
          <w:szCs w:val="24"/>
        </w:rPr>
        <w:t xml:space="preserve"> DP nr 1112C relacji Trzciany – Wałdowo – Gostycyn </w:t>
      </w:r>
    </w:p>
    <w:p w:rsidR="00D30397" w:rsidRDefault="00D30397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3+691,86 do km 3+766,28 </w:t>
      </w:r>
    </w:p>
    <w:p w:rsidR="00527C8E" w:rsidRDefault="00D30397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kontynuacji budowy chodnika w m. Włościbórz, gmina Sępólno Krajeńskie</w:t>
      </w:r>
      <w:r w:rsidR="00527C8E">
        <w:rPr>
          <w:rFonts w:ascii="Times New Roman" w:hAnsi="Times New Roman"/>
          <w:b/>
          <w:sz w:val="24"/>
          <w:szCs w:val="24"/>
        </w:rPr>
        <w:t xml:space="preserve">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26E51"/>
    <w:rsid w:val="00A34F21"/>
    <w:rsid w:val="00A54ED4"/>
    <w:rsid w:val="00A5777A"/>
    <w:rsid w:val="00B26081"/>
    <w:rsid w:val="00B92A72"/>
    <w:rsid w:val="00BA6679"/>
    <w:rsid w:val="00D30397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2022-10-11T07:54:00Z</dcterms:modified>
</cp:coreProperties>
</file>