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CE48A9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CE48A9" w:rsidRP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na wykonanie zadania pod nazwą:</w:t>
      </w:r>
    </w:p>
    <w:p w:rsidR="00CE48A9" w:rsidRPr="00604796" w:rsidRDefault="00CE48A9" w:rsidP="00CE48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96238" w:rsidRPr="00C07F13" w:rsidRDefault="00896238" w:rsidP="00896238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Przebudowa i rozbudowa DP 1114C relacji Wałdowo – Olszewka na odc. o łączn. dł. 2,000 km zlok.</w:t>
      </w:r>
      <w:r w:rsidR="00181351">
        <w:rPr>
          <w:rFonts w:ascii="Times New Roman" w:hAnsi="Times New Roman"/>
          <w:b/>
          <w:sz w:val="24"/>
          <w:szCs w:val="24"/>
        </w:rPr>
        <w:t xml:space="preserve"> pom. km 0+42</w:t>
      </w:r>
      <w:r>
        <w:rPr>
          <w:rFonts w:ascii="Times New Roman" w:hAnsi="Times New Roman"/>
          <w:b/>
          <w:sz w:val="24"/>
          <w:szCs w:val="24"/>
        </w:rPr>
        <w:t xml:space="preserve">6 i 1+326 oraz km 3+353 i 4+453 wraz z bud. mostu na rz. Sępolence  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48A9" w:rsidRPr="00596AC5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 xml:space="preserve">Składam/y ofertę na wykonanie zamówienia zgodnie z opisem przedmiotu zamówienia zawartym </w:t>
      </w:r>
      <w:r w:rsidR="003624AB">
        <w:rPr>
          <w:rFonts w:ascii="Times New Roman" w:hAnsi="Times New Roman" w:cs="Times New Roman"/>
          <w:sz w:val="24"/>
          <w:szCs w:val="24"/>
        </w:rPr>
        <w:br/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BE398F" w:rsidRPr="00BE398F" w:rsidRDefault="00596AC5" w:rsidP="00BE398F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 w:rsidR="00BE398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BE398F" w:rsidRDefault="00BE398F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398F" w:rsidRDefault="00DD58D6" w:rsidP="00CE4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w/w cenę składają się następujące koszty:</w:t>
      </w:r>
    </w:p>
    <w:tbl>
      <w:tblPr>
        <w:tblStyle w:val="Tabela-Siatka"/>
        <w:tblW w:w="0" w:type="auto"/>
        <w:tblLook w:val="04A0"/>
      </w:tblPr>
      <w:tblGrid>
        <w:gridCol w:w="537"/>
        <w:gridCol w:w="6945"/>
        <w:gridCol w:w="2300"/>
      </w:tblGrid>
      <w:tr w:rsidR="00DD58D6" w:rsidRPr="00BE398F" w:rsidTr="00BE398F">
        <w:tc>
          <w:tcPr>
            <w:tcW w:w="534" w:type="dxa"/>
          </w:tcPr>
          <w:p w:rsidR="00BE398F" w:rsidRDefault="00BE398F" w:rsidP="00BE398F">
            <w:pPr>
              <w:jc w:val="center"/>
              <w:rPr>
                <w:b/>
                <w:sz w:val="24"/>
                <w:szCs w:val="24"/>
              </w:rPr>
            </w:pPr>
          </w:p>
          <w:p w:rsidR="00DD58D6" w:rsidRPr="00BE398F" w:rsidRDefault="00DD58D6" w:rsidP="00BE398F">
            <w:pPr>
              <w:jc w:val="center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6945" w:type="dxa"/>
          </w:tcPr>
          <w:p w:rsidR="00BE398F" w:rsidRDefault="00BE398F" w:rsidP="00BE398F">
            <w:pPr>
              <w:jc w:val="center"/>
              <w:rPr>
                <w:b/>
                <w:sz w:val="24"/>
                <w:szCs w:val="24"/>
              </w:rPr>
            </w:pPr>
          </w:p>
          <w:p w:rsidR="00DD58D6" w:rsidRPr="00BE398F" w:rsidRDefault="00DD58D6" w:rsidP="00BE398F">
            <w:pPr>
              <w:jc w:val="center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Rodzaj kosztu</w:t>
            </w:r>
          </w:p>
        </w:tc>
        <w:tc>
          <w:tcPr>
            <w:tcW w:w="2300" w:type="dxa"/>
          </w:tcPr>
          <w:p w:rsidR="00BE398F" w:rsidRDefault="00DD58D6" w:rsidP="00BE398F">
            <w:pPr>
              <w:jc w:val="center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 xml:space="preserve">Zryczałtowana wartość netto </w:t>
            </w:r>
          </w:p>
          <w:p w:rsidR="00DD58D6" w:rsidRPr="00BE398F" w:rsidRDefault="00DD58D6" w:rsidP="00BE398F">
            <w:pPr>
              <w:jc w:val="center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w PLN</w:t>
            </w:r>
          </w:p>
        </w:tc>
      </w:tr>
      <w:tr w:rsidR="00DD58D6" w:rsidTr="00BE398F">
        <w:tc>
          <w:tcPr>
            <w:tcW w:w="534" w:type="dxa"/>
          </w:tcPr>
          <w:p w:rsidR="00BE398F" w:rsidRDefault="00BE398F" w:rsidP="00BE398F">
            <w:pPr>
              <w:jc w:val="center"/>
              <w:rPr>
                <w:sz w:val="24"/>
                <w:szCs w:val="24"/>
              </w:rPr>
            </w:pPr>
          </w:p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Dokumentacja projektowa dla robót niewymagających pozwolenia na budowę wraz ze szczegółowymi specyfikacjami wykonania i odbioru robót, adekwatnymi kosztorysami nakładczymi i skutecznie dokonanym zgłoszeniem robót właściwemu organowi administracji architektoniczno-budowlanej, umożliwiającym ich rozpoczęcie  </w:t>
            </w: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BE398F" w:rsidRDefault="00BE398F" w:rsidP="00BE398F">
            <w:pPr>
              <w:jc w:val="center"/>
              <w:rPr>
                <w:sz w:val="24"/>
                <w:szCs w:val="24"/>
              </w:rPr>
            </w:pPr>
          </w:p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Dokumentacja projektowa dla robót wymagających pozwolenia na budowę wraz ze szczegółowymi specyfikacjami wykonania i odbioru robót, adekwatnymi kosztorysami nakładczymi i uzyskaniem prawomocnego zezwolenia na realizację inwestycji drogowej</w:t>
            </w: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Organizacja ruchu na czas prowadzenia robót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DD58D6" w:rsidRDefault="0090126D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budowlane i</w:t>
            </w:r>
            <w:r w:rsidR="00DD58D6">
              <w:rPr>
                <w:sz w:val="24"/>
                <w:szCs w:val="24"/>
              </w:rPr>
              <w:t xml:space="preserve"> towarzyszące – przebudowa odcinka drogi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budowlane i towarzyszące – rozbudowa odcinka drogi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Roboty budowlane – budowa mostu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Stała organizacja ruchu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Inwentaryzacja powykonawcza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534" w:type="dxa"/>
          </w:tcPr>
          <w:p w:rsidR="00DD58D6" w:rsidRDefault="00DD58D6" w:rsidP="00BE3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945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Utrwalenie – stabilizacja granic pasa drogowego</w:t>
            </w:r>
          </w:p>
          <w:p w:rsidR="00BE398F" w:rsidRDefault="00BE398F" w:rsidP="00CE48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7479" w:type="dxa"/>
            <w:gridSpan w:val="2"/>
          </w:tcPr>
          <w:p w:rsid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  <w:p w:rsidR="00DD58D6" w:rsidRDefault="00DD58D6" w:rsidP="00BE398F">
            <w:pPr>
              <w:jc w:val="right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RAZEM WARTOŚĆ ZRYCZAŁTOWANA NETTO W PLN:</w:t>
            </w:r>
          </w:p>
          <w:p w:rsidR="00BE398F" w:rsidRP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7479" w:type="dxa"/>
            <w:gridSpan w:val="2"/>
          </w:tcPr>
          <w:p w:rsid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  <w:p w:rsidR="00BE398F" w:rsidRDefault="00DD58D6" w:rsidP="00BE398F">
            <w:pPr>
              <w:jc w:val="right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PODATEK VAT = …</w:t>
            </w:r>
            <w:r w:rsidR="00BE398F">
              <w:rPr>
                <w:b/>
                <w:sz w:val="24"/>
                <w:szCs w:val="24"/>
              </w:rPr>
              <w:t>..</w:t>
            </w:r>
            <w:r w:rsidRPr="00BE398F">
              <w:rPr>
                <w:b/>
                <w:sz w:val="24"/>
                <w:szCs w:val="24"/>
              </w:rPr>
              <w:t xml:space="preserve">…….. % </w:t>
            </w:r>
          </w:p>
          <w:p w:rsidR="00BE398F" w:rsidRPr="00BE398F" w:rsidRDefault="00DD58D6" w:rsidP="00BE398F">
            <w:pPr>
              <w:jc w:val="right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OD WARTOŚCI ZRYCZAŁTOWANEJ W PLN:</w:t>
            </w: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  <w:tr w:rsidR="00DD58D6" w:rsidTr="00BE398F">
        <w:tc>
          <w:tcPr>
            <w:tcW w:w="7479" w:type="dxa"/>
            <w:gridSpan w:val="2"/>
          </w:tcPr>
          <w:p w:rsid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  <w:p w:rsidR="00DD58D6" w:rsidRDefault="00DD58D6" w:rsidP="00BE398F">
            <w:pPr>
              <w:jc w:val="right"/>
              <w:rPr>
                <w:b/>
                <w:sz w:val="24"/>
                <w:szCs w:val="24"/>
              </w:rPr>
            </w:pPr>
            <w:r w:rsidRPr="00BE398F">
              <w:rPr>
                <w:b/>
                <w:sz w:val="24"/>
                <w:szCs w:val="24"/>
              </w:rPr>
              <w:t>OGÓŁEM WARTOŚC BRUTTO W PLN:</w:t>
            </w:r>
          </w:p>
          <w:p w:rsidR="00BE398F" w:rsidRPr="00BE398F" w:rsidRDefault="00BE398F" w:rsidP="00BE398F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</w:tcPr>
          <w:p w:rsidR="00DD58D6" w:rsidRDefault="00DD58D6" w:rsidP="00CE48A9">
            <w:pPr>
              <w:jc w:val="both"/>
              <w:rPr>
                <w:sz w:val="24"/>
                <w:szCs w:val="24"/>
              </w:rPr>
            </w:pPr>
          </w:p>
        </w:tc>
      </w:tr>
    </w:tbl>
    <w:p w:rsidR="00DD58D6" w:rsidRDefault="00DD58D6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596AC5" w:rsidRDefault="00596AC5" w:rsidP="00596AC5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1A34B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90126D">
        <w:rPr>
          <w:rFonts w:ascii="Times New Roman" w:hAnsi="Times New Roman" w:cs="Times New Roman"/>
          <w:sz w:val="24"/>
          <w:szCs w:val="24"/>
        </w:rPr>
        <w:br/>
        <w:t>w terminie 26</w:t>
      </w:r>
      <w:r w:rsidR="002F5794">
        <w:rPr>
          <w:rFonts w:ascii="Times New Roman" w:hAnsi="Times New Roman" w:cs="Times New Roman"/>
          <w:sz w:val="24"/>
          <w:szCs w:val="24"/>
        </w:rPr>
        <w:t xml:space="preserve"> miesięcy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39761C">
        <w:rPr>
          <w:rFonts w:ascii="Times New Roman" w:hAnsi="Times New Roman" w:cs="Times New Roman"/>
          <w:sz w:val="24"/>
          <w:szCs w:val="24"/>
        </w:rPr>
        <w:t>,</w:t>
      </w:r>
      <w:r w:rsidR="0039761C" w:rsidRPr="0039761C">
        <w:rPr>
          <w:rFonts w:ascii="Times New Roman" w:hAnsi="Times New Roman"/>
          <w:sz w:val="24"/>
          <w:szCs w:val="24"/>
        </w:rPr>
        <w:t xml:space="preserve"> </w:t>
      </w:r>
      <w:r w:rsidR="0039761C" w:rsidRPr="00A11992">
        <w:rPr>
          <w:rFonts w:ascii="Times New Roman" w:hAnsi="Times New Roman"/>
          <w:sz w:val="24"/>
          <w:szCs w:val="24"/>
        </w:rPr>
        <w:t xml:space="preserve">nie później niż do </w:t>
      </w:r>
      <w:r w:rsidR="0090126D">
        <w:rPr>
          <w:rFonts w:ascii="Times New Roman" w:hAnsi="Times New Roman"/>
          <w:b/>
          <w:sz w:val="24"/>
          <w:szCs w:val="24"/>
        </w:rPr>
        <w:t>30 listopada</w:t>
      </w:r>
      <w:r w:rsidR="0039761C" w:rsidRPr="00A11992">
        <w:rPr>
          <w:rFonts w:ascii="Times New Roman" w:hAnsi="Times New Roman"/>
          <w:b/>
          <w:sz w:val="24"/>
          <w:szCs w:val="24"/>
        </w:rPr>
        <w:t xml:space="preserve"> 2024 roku</w:t>
      </w:r>
      <w:r w:rsidR="0039761C" w:rsidRPr="00A11992">
        <w:rPr>
          <w:rFonts w:ascii="Times New Roman" w:hAnsi="Times New Roman"/>
          <w:sz w:val="24"/>
          <w:szCs w:val="24"/>
        </w:rPr>
        <w:t>,</w:t>
      </w:r>
      <w:r w:rsidR="0039761C">
        <w:rPr>
          <w:rFonts w:ascii="Times New Roman" w:hAnsi="Times New Roman"/>
          <w:sz w:val="24"/>
          <w:szCs w:val="24"/>
        </w:rPr>
        <w:t xml:space="preserve"> jednakże część obejmującą wykonanie prac projektowych, wraz z uzyskaniem wszelkich uzgodnień / decyzji / pozwoleń, wraz ze skutecznym zgłoszeniem robót budowlanych nie wymagających pozwolenia na budowę oraz prawomocnej decyzji o zezwoleniu na realizację inwestycji drogowej (ZRID) – nie później niż do dnia </w:t>
      </w:r>
      <w:r w:rsidR="0090126D">
        <w:rPr>
          <w:rFonts w:ascii="Times New Roman" w:hAnsi="Times New Roman"/>
          <w:b/>
          <w:sz w:val="24"/>
          <w:szCs w:val="24"/>
        </w:rPr>
        <w:t>31 stycznia 2024</w:t>
      </w:r>
      <w:r w:rsidR="0039761C" w:rsidRPr="00A11992">
        <w:rPr>
          <w:rFonts w:ascii="Times New Roman" w:hAnsi="Times New Roman"/>
          <w:b/>
          <w:sz w:val="24"/>
          <w:szCs w:val="24"/>
        </w:rPr>
        <w:t xml:space="preserve"> r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Oświadczamy, że </w:t>
      </w:r>
      <w:r w:rsidR="0039761C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="0039761C">
        <w:rPr>
          <w:rFonts w:ascii="Times New Roman" w:hAnsi="Times New Roman" w:cs="Times New Roman"/>
          <w:sz w:val="24"/>
          <w:szCs w:val="24"/>
        </w:rPr>
        <w:t xml:space="preserve"> mikro </w:t>
      </w:r>
      <w:r w:rsidRPr="005C266C">
        <w:rPr>
          <w:rFonts w:ascii="Times New Roman" w:hAnsi="Times New Roman" w:cs="Times New Roman"/>
          <w:sz w:val="24"/>
          <w:szCs w:val="24"/>
        </w:rPr>
        <w:t>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39761C" w:rsidRDefault="0039761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39761C" w:rsidRDefault="0039761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nieprowadzącej działalności gospodarczej</w:t>
      </w:r>
    </w:p>
    <w:p w:rsidR="00A06CBD" w:rsidRPr="0039761C" w:rsidRDefault="0039761C" w:rsidP="0039761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inny rodzaj</w:t>
      </w:r>
      <w:r w:rsidR="002D604E" w:rsidRPr="0039761C">
        <w:rPr>
          <w:rFonts w:ascii="Times New Roman" w:hAnsi="Times New Roman" w:cs="Times New Roman"/>
          <w:sz w:val="24"/>
          <w:szCs w:val="24"/>
        </w:rPr>
        <w:t>*</w:t>
      </w:r>
      <w:r w:rsidR="002D604E" w:rsidRPr="0039761C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A34F21" w:rsidRDefault="00A34F21"/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51B04"/>
    <w:rsid w:val="00091B2E"/>
    <w:rsid w:val="00093299"/>
    <w:rsid w:val="00135C7E"/>
    <w:rsid w:val="001674DF"/>
    <w:rsid w:val="00181351"/>
    <w:rsid w:val="001A34B9"/>
    <w:rsid w:val="002033C7"/>
    <w:rsid w:val="0024708E"/>
    <w:rsid w:val="002D604E"/>
    <w:rsid w:val="002E7655"/>
    <w:rsid w:val="002F5794"/>
    <w:rsid w:val="003624AB"/>
    <w:rsid w:val="00365642"/>
    <w:rsid w:val="0039761C"/>
    <w:rsid w:val="003C1F96"/>
    <w:rsid w:val="00407BA5"/>
    <w:rsid w:val="00596AC5"/>
    <w:rsid w:val="005C266C"/>
    <w:rsid w:val="005E132C"/>
    <w:rsid w:val="00693299"/>
    <w:rsid w:val="006F44A8"/>
    <w:rsid w:val="0073524C"/>
    <w:rsid w:val="00844193"/>
    <w:rsid w:val="00896238"/>
    <w:rsid w:val="008E68C7"/>
    <w:rsid w:val="0090126D"/>
    <w:rsid w:val="009A571D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71F0E"/>
    <w:rsid w:val="00BA2B68"/>
    <w:rsid w:val="00BE398F"/>
    <w:rsid w:val="00BE74F5"/>
    <w:rsid w:val="00CB0EAA"/>
    <w:rsid w:val="00CE48A9"/>
    <w:rsid w:val="00D35461"/>
    <w:rsid w:val="00DD58D6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8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33</cp:revision>
  <dcterms:created xsi:type="dcterms:W3CDTF">2021-04-08T08:38:00Z</dcterms:created>
  <dcterms:modified xsi:type="dcterms:W3CDTF">2022-08-30T11:17:00Z</dcterms:modified>
</cp:coreProperties>
</file>