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 xml:space="preserve">ego w Sępólnie Krajeńskim </w:t>
      </w:r>
      <w:r w:rsidR="00E90C2A">
        <w:rPr>
          <w:rFonts w:ascii="Times New Roman" w:hAnsi="Times New Roman" w:cs="Times New Roman"/>
          <w:b/>
          <w:sz w:val="24"/>
          <w:szCs w:val="24"/>
        </w:rPr>
        <w:t>w 2022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0C9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</w:t>
      </w:r>
      <w:r w:rsidR="006F2D90">
        <w:rPr>
          <w:rFonts w:ascii="Times New Roman" w:hAnsi="Times New Roman" w:cs="Times New Roman"/>
          <w:sz w:val="24"/>
          <w:szCs w:val="24"/>
        </w:rPr>
        <w:t>owy, tj. do dnia 31 grudnia 2022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Komunikacja w odniesieniu do informacji, które nie są istotne odbywa się w formie pisemnej na adres:</w:t>
      </w:r>
    </w:p>
    <w:p w:rsid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D604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W formie elektronicznej 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04F9D"/>
    <w:rsid w:val="001F0C9C"/>
    <w:rsid w:val="0024708E"/>
    <w:rsid w:val="002D604E"/>
    <w:rsid w:val="002E7655"/>
    <w:rsid w:val="003624AB"/>
    <w:rsid w:val="00670227"/>
    <w:rsid w:val="00693299"/>
    <w:rsid w:val="006F2D90"/>
    <w:rsid w:val="006F44A8"/>
    <w:rsid w:val="00702E8B"/>
    <w:rsid w:val="009A571D"/>
    <w:rsid w:val="00A06CBD"/>
    <w:rsid w:val="00A34F21"/>
    <w:rsid w:val="00B51F91"/>
    <w:rsid w:val="00CE48A9"/>
    <w:rsid w:val="00E012DC"/>
    <w:rsid w:val="00E5549A"/>
    <w:rsid w:val="00E90C2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cp:lastPrinted>2022-02-08T11:07:00Z</cp:lastPrinted>
  <dcterms:created xsi:type="dcterms:W3CDTF">2021-04-08T08:38:00Z</dcterms:created>
  <dcterms:modified xsi:type="dcterms:W3CDTF">2022-02-09T06:02:00Z</dcterms:modified>
</cp:coreProperties>
</file>