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31280">
        <w:rPr>
          <w:rFonts w:ascii="Times New Roman" w:hAnsi="Times New Roman" w:cs="Times New Roman"/>
          <w:b/>
          <w:i/>
          <w:sz w:val="24"/>
          <w:szCs w:val="24"/>
        </w:rPr>
        <w:t xml:space="preserve">Załącznik nr 6 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1280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531280">
        <w:rPr>
          <w:rFonts w:ascii="Times New Roman" w:hAnsi="Times New Roman" w:cs="Times New Roman"/>
          <w:b/>
          <w:i/>
          <w:sz w:val="24"/>
          <w:szCs w:val="24"/>
        </w:rPr>
        <w:t>sprzętowo – transportowych w zakresie stosownym</w:t>
      </w:r>
    </w:p>
    <w:p w:rsidR="00BA6679" w:rsidRPr="00BA6679" w:rsidRDefault="00531280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</w:t>
      </w:r>
      <w:r w:rsidR="0041122E">
        <w:rPr>
          <w:rFonts w:ascii="Times New Roman" w:hAnsi="Times New Roman" w:cs="Times New Roman"/>
          <w:b/>
          <w:i/>
          <w:sz w:val="24"/>
          <w:szCs w:val="24"/>
        </w:rPr>
        <w:t>ego w Sępólnie Krajeńskim w 2022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41122E"/>
    <w:rsid w:val="00531280"/>
    <w:rsid w:val="00596617"/>
    <w:rsid w:val="005F3930"/>
    <w:rsid w:val="006F44A8"/>
    <w:rsid w:val="008220A6"/>
    <w:rsid w:val="00850410"/>
    <w:rsid w:val="00984A45"/>
    <w:rsid w:val="009A571D"/>
    <w:rsid w:val="009F7EFE"/>
    <w:rsid w:val="00A34F21"/>
    <w:rsid w:val="00B92A72"/>
    <w:rsid w:val="00BA6679"/>
    <w:rsid w:val="00C81915"/>
    <w:rsid w:val="00E5549A"/>
    <w:rsid w:val="00EB0C62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dcterms:created xsi:type="dcterms:W3CDTF">2021-01-22T08:45:00Z</dcterms:created>
  <dcterms:modified xsi:type="dcterms:W3CDTF">2022-02-08T11:16:00Z</dcterms:modified>
</cp:coreProperties>
</file>