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60F73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3B0372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Budowa </w:t>
      </w:r>
      <w:r w:rsidR="00360F73">
        <w:rPr>
          <w:rFonts w:ascii="Times New Roman" w:hAnsi="Times New Roman" w:cs="Times New Roman"/>
          <w:b/>
          <w:i/>
          <w:sz w:val="24"/>
          <w:szCs w:val="24"/>
        </w:rPr>
        <w:t xml:space="preserve">chodników w ciągu dróg publicznych kategorii powiatowej należących </w:t>
      </w:r>
      <w:r w:rsidR="00360F73">
        <w:rPr>
          <w:rFonts w:ascii="Times New Roman" w:hAnsi="Times New Roman" w:cs="Times New Roman"/>
          <w:b/>
          <w:i/>
          <w:sz w:val="24"/>
          <w:szCs w:val="24"/>
        </w:rPr>
        <w:br/>
        <w:t>do Powiatu Sępoleńskiego i przebiegających prz</w:t>
      </w:r>
      <w:r w:rsidR="0035512D">
        <w:rPr>
          <w:rFonts w:ascii="Times New Roman" w:hAnsi="Times New Roman" w:cs="Times New Roman"/>
          <w:b/>
          <w:i/>
          <w:sz w:val="24"/>
          <w:szCs w:val="24"/>
        </w:rPr>
        <w:t>ez teren gminy Więcbork</w:t>
      </w:r>
      <w:r w:rsidR="00360F7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24708E"/>
    <w:rsid w:val="00294480"/>
    <w:rsid w:val="002E7655"/>
    <w:rsid w:val="002F7B85"/>
    <w:rsid w:val="00342660"/>
    <w:rsid w:val="0035512D"/>
    <w:rsid w:val="00360F73"/>
    <w:rsid w:val="003B0372"/>
    <w:rsid w:val="00427F41"/>
    <w:rsid w:val="00456167"/>
    <w:rsid w:val="004624F4"/>
    <w:rsid w:val="00522E1C"/>
    <w:rsid w:val="00596617"/>
    <w:rsid w:val="005F3930"/>
    <w:rsid w:val="006F44A8"/>
    <w:rsid w:val="0086051C"/>
    <w:rsid w:val="00863080"/>
    <w:rsid w:val="00943FC4"/>
    <w:rsid w:val="00984A45"/>
    <w:rsid w:val="009A571D"/>
    <w:rsid w:val="00A34F21"/>
    <w:rsid w:val="00AD00AD"/>
    <w:rsid w:val="00AF096D"/>
    <w:rsid w:val="00B92A72"/>
    <w:rsid w:val="00BA6679"/>
    <w:rsid w:val="00BB5A9D"/>
    <w:rsid w:val="00D849F2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20</cp:revision>
  <dcterms:created xsi:type="dcterms:W3CDTF">2021-01-22T08:45:00Z</dcterms:created>
  <dcterms:modified xsi:type="dcterms:W3CDTF">2021-09-06T06:48:00Z</dcterms:modified>
</cp:coreProperties>
</file>