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0943" w:rsidRDefault="00573516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4FB">
        <w:rPr>
          <w:rFonts w:ascii="Times New Roman" w:hAnsi="Times New Roman" w:cs="Times New Roman"/>
          <w:b/>
          <w:i/>
          <w:sz w:val="24"/>
          <w:szCs w:val="24"/>
        </w:rPr>
        <w:t xml:space="preserve">Budowa </w:t>
      </w:r>
      <w:r w:rsidR="00450943">
        <w:rPr>
          <w:rFonts w:ascii="Times New Roman" w:hAnsi="Times New Roman" w:cs="Times New Roman"/>
          <w:b/>
          <w:i/>
          <w:sz w:val="24"/>
          <w:szCs w:val="24"/>
        </w:rPr>
        <w:t xml:space="preserve">chodników w ciągu dróg publicznych kategorii powiatowej należących </w:t>
      </w:r>
    </w:p>
    <w:p w:rsidR="00BA6679" w:rsidRPr="003F44FB" w:rsidRDefault="00450943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Powiatu Sępoleńskiego i przebiega</w:t>
      </w:r>
      <w:r w:rsidR="00A5777A">
        <w:rPr>
          <w:rFonts w:ascii="Times New Roman" w:hAnsi="Times New Roman" w:cs="Times New Roman"/>
          <w:b/>
          <w:i/>
          <w:sz w:val="24"/>
          <w:szCs w:val="24"/>
        </w:rPr>
        <w:t>jących przez teren gminy Kamień Krajeński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24708E"/>
    <w:rsid w:val="00284BE3"/>
    <w:rsid w:val="002E7655"/>
    <w:rsid w:val="00342660"/>
    <w:rsid w:val="003F44FB"/>
    <w:rsid w:val="00450943"/>
    <w:rsid w:val="00573516"/>
    <w:rsid w:val="00596617"/>
    <w:rsid w:val="005F3930"/>
    <w:rsid w:val="00687AB7"/>
    <w:rsid w:val="006F44A8"/>
    <w:rsid w:val="00835AF1"/>
    <w:rsid w:val="0086060F"/>
    <w:rsid w:val="008670A3"/>
    <w:rsid w:val="00984A45"/>
    <w:rsid w:val="009A571D"/>
    <w:rsid w:val="00A34F21"/>
    <w:rsid w:val="00A5777A"/>
    <w:rsid w:val="00B92A72"/>
    <w:rsid w:val="00BA6679"/>
    <w:rsid w:val="00D67F1C"/>
    <w:rsid w:val="00DD6B37"/>
    <w:rsid w:val="00E20A35"/>
    <w:rsid w:val="00E5549A"/>
    <w:rsid w:val="00EB0C62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17</cp:revision>
  <dcterms:created xsi:type="dcterms:W3CDTF">2021-01-22T08:45:00Z</dcterms:created>
  <dcterms:modified xsi:type="dcterms:W3CDTF">2021-08-18T05:58:00Z</dcterms:modified>
</cp:coreProperties>
</file>